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auto"/>
          <w:lang w:eastAsia="zh-CN"/>
        </w:rPr>
        <w:t>通化市医疗保障局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auto"/>
          <w:lang w:val="en-US" w:eastAsia="zh-CN"/>
        </w:rPr>
        <w:t>2024年政府信息公开工作年度报告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根据《中华人民共和国政府信息公开条例》规定，现公布通化市医疗保障局202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政府信息公开工作年度报告。本报告由总体情况、主动公开政府信息的情况、收到和处理政府信息公开申请的情况、因政府信息公开工作被申请行政复议，提起行政诉讼的情况、政府信息公开工作存在的主要问题及改进情况、其他需要报告的事项六个部分组成。所列数据统计时间为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年1月1日至12月31日，电子版可在通化市人民政府门户网站政府信息公开专栏下载。通化市医疗保障局联系方式。电话（传真）：0435-3917104，邮编：134001，地址：通化市东昌区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官道岭1777号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 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一、总体情况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年，市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医疗保障局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在市委、市政府的坚强领导下，在市政务公开领导小组办公室的具体指导下，结合工作职能，加强组织管理、强化工作措施，全面贯彻落实《中华人民共和国政府信息公开条例》文件精神，确保了政府信息公开工作顺利完成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  <w:shd w:val="clear" w:color="auto" w:fill="auto"/>
        </w:rPr>
        <w:t>（一）组织推动全省政府信息公开工作。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医保局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高度重视政府信息公开工作，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持续强化政府信息公开工作的组织领导，及时调整完善政务公开工作领导小组，保证政府信息公开各项工作的持续性和稳定性。按照“主要领导亲自抓、分管领导具体抓、相关科室抓落实”的工作机制，推动工作落实，将政务公开年度工作要点作为工作的指标依据，进一步细化任务，传导压实责任。对政务公开涉及到的内容逐项落实到科室，落实到具体责任人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　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  <w:shd w:val="clear" w:color="auto" w:fill="auto"/>
        </w:rPr>
        <w:t>（二）积极推动政府信息主动公开。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进一步规范主动公开工作流程，通过对预公开的政府信息进行登记、审批，严格审查筛选主动公开范围，严格排查涉及国家秘密、个人隐私等信息，确保主动公开的范围符合《条例》相关要求。加强对主动公开工作人员的培训，严格执行省政务公开办要求的最新格式和最新标准，努力使上传政府信息公开专栏的公开信息格式规范、准确，并严格执行20个工作日的上传要求。2024年1月1日至12月31日，市医保局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共发文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件，其中主动公开信息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件，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依申请公开信息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1件，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不予公开信息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/>
        </w:rPr>
      </w:pPr>
      <w:r>
        <w:rPr>
          <w:rFonts w:hint="eastAsia" w:ascii="楷体" w:hAnsi="楷体" w:eastAsia="楷体" w:cs="楷体"/>
          <w:color w:val="auto"/>
          <w:sz w:val="24"/>
          <w:szCs w:val="24"/>
          <w:shd w:val="clear" w:color="auto" w:fill="auto"/>
        </w:rPr>
        <w:t>（三）认真规范处理依申请公开。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严格按照《政府信息公开条例》等相关制度，优化流程、提升依申请公开办理工作质效。一是维护依申请渠道，提高依申请公开工作的预见性、主动性和实效性。二是加强申请信息渠道保障，积极优化办理流程。明确依申请公开办理的登记审核、办理答复、送达存档等环节，规范工作流程，健全工作制度，按照相关要求规范答复，确保答复内容合法合规。2024年，市医保局依申请公开事项2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  <w:shd w:val="clear" w:color="auto" w:fill="auto"/>
        </w:rPr>
        <w:t>（四）不断强化政府信息公开平台内容保障。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市医保局落实专人负责，定期发布信息，不断加强网站的常态化管理，做到信息内容及时更新，审核把关程序规范完善，保障了栏目内容更新的时效性和准确性。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规范政务新媒体平台建设，立足政务新媒体功能定位，以内容建设为根本，不断强化发布、传播、互动、引导等功能，提高我局网上履职能力，为人民群众提供更加便捷实用的移动信息服务。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sz w:val="24"/>
          <w:szCs w:val="24"/>
          <w:shd w:val="clear" w:color="auto" w:fill="auto"/>
        </w:rPr>
        <w:t>（五）全力做好宣传培训评估考核等基础工作。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一是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为扎实做好《政府信息公开条例》的学习宣传和传播普及，我局机关组织各科室相关工作人员集中学习交流新修订《政府信息公开条例》，使其准确理解并掌握《条例》内容，切实增强公开意识和能力。二是狠抓内部制约机制，推行定期监督提醒制度。围绕政务公开工作重点，明确责任分工，细化考核指标，严把公开内容和项目关，规范运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年，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通化市医疗保障局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政府信息公开工作取得了一定成效，但也存在一些薄弱环节，主要表现在：一是对政府信息公开工作面临的新情况、新问题的研究还有待深入，主动公开质效还需进一步加强；二是部分政策宣传解读的形式还不够丰富、公众知晓度仍需进一步提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针对上述问题，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通化市医疗保障局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将以深入推进政务公开标准化规范化建设为抓手，进一步提升政府信息公开工作质效，抓实做好相关工作。一是提升政府信息公开工作队伍的综合素养，进一步加强政府信息公开工作人员教育培训力度；二是进一步完善政府信息公开工作机制，坚持政府信息公开与日常工作相结合，持续优化和维护政府信息公开平台及内容；三是着力提高政策解读的质量和效果。积极探索通过新媒体等开展多形式的宣传解读，提升政策知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482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2024年我局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无其他需要报告的事项。</w:t>
      </w:r>
    </w:p>
    <w:sectPr>
      <w:footerReference r:id="rId3" w:type="default"/>
      <w:pgSz w:w="11906" w:h="16838"/>
      <w:pgMar w:top="1440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ZjhmMmFhMTYwZTdlY2ZkYWUzY2MwMzJlNjMyMDIifQ=="/>
    <w:docVar w:name="KSO_WPS_MARK_KEY" w:val="0ca14b99-e322-42d0-a04b-9b5aecee1bee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0F900120"/>
    <w:rsid w:val="109B4626"/>
    <w:rsid w:val="10D94ED9"/>
    <w:rsid w:val="12AB7BEB"/>
    <w:rsid w:val="13916BB7"/>
    <w:rsid w:val="14BA30A5"/>
    <w:rsid w:val="16F67B0A"/>
    <w:rsid w:val="18DE0B8B"/>
    <w:rsid w:val="1D326A70"/>
    <w:rsid w:val="1F4E26E0"/>
    <w:rsid w:val="21463587"/>
    <w:rsid w:val="243F343F"/>
    <w:rsid w:val="284978D5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0C24063"/>
    <w:rsid w:val="43A91866"/>
    <w:rsid w:val="4496285D"/>
    <w:rsid w:val="450C3AC5"/>
    <w:rsid w:val="46E94931"/>
    <w:rsid w:val="49181DCF"/>
    <w:rsid w:val="49F92273"/>
    <w:rsid w:val="4A02676F"/>
    <w:rsid w:val="4BCC7E94"/>
    <w:rsid w:val="4C4D259D"/>
    <w:rsid w:val="4CF60CEC"/>
    <w:rsid w:val="51D907C9"/>
    <w:rsid w:val="524F43BC"/>
    <w:rsid w:val="52CF3F92"/>
    <w:rsid w:val="56B07488"/>
    <w:rsid w:val="58B23D52"/>
    <w:rsid w:val="58E97395"/>
    <w:rsid w:val="608B5AEC"/>
    <w:rsid w:val="61382CF4"/>
    <w:rsid w:val="61AE32FF"/>
    <w:rsid w:val="68EE3DB7"/>
    <w:rsid w:val="69912B2A"/>
    <w:rsid w:val="6DA66DF4"/>
    <w:rsid w:val="6FB026B2"/>
    <w:rsid w:val="70E7254E"/>
    <w:rsid w:val="714A535A"/>
    <w:rsid w:val="71917722"/>
    <w:rsid w:val="72544ACF"/>
    <w:rsid w:val="73B4467B"/>
    <w:rsid w:val="74484734"/>
    <w:rsid w:val="7593097B"/>
    <w:rsid w:val="75C90D7A"/>
    <w:rsid w:val="792539DA"/>
    <w:rsid w:val="79F53FD4"/>
    <w:rsid w:val="7D343F37"/>
    <w:rsid w:val="7D5102A0"/>
    <w:rsid w:val="7D805DF5"/>
    <w:rsid w:val="7FB82F36"/>
    <w:rsid w:val="7FC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2596</Words>
  <Characters>2665</Characters>
  <Lines>10</Lines>
  <Paragraphs>2</Paragraphs>
  <TotalTime>24</TotalTime>
  <ScaleCrop>false</ScaleCrop>
  <LinksUpToDate>false</LinksUpToDate>
  <CharactersWithSpaces>2672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Sarah and her children</cp:lastModifiedBy>
  <cp:lastPrinted>2025-01-22T06:46:00Z</cp:lastPrinted>
  <dcterms:modified xsi:type="dcterms:W3CDTF">2025-02-25T08:50:49Z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E8F2E828F99343E48CD87290EB4B6637_13</vt:lpwstr>
  </property>
  <property fmtid="{D5CDD505-2E9C-101B-9397-08002B2CF9AE}" pid="4" name="KSOTemplateDocerSaveRecord">
    <vt:lpwstr>eyJoZGlkIjoiMmY1MjhlYTM5ZjEzMGE1NDkxMWM2YThmNDNjMGQ2ZjYiLCJ1c2VySWQiOiI4NDMxODY5OTIifQ==</vt:lpwstr>
  </property>
</Properties>
</file>