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97AD2">
      <w:pPr>
        <w:keepNext w:val="0"/>
        <w:keepLines w:val="0"/>
        <w:pageBreakBefore w:val="0"/>
        <w:widowControl/>
        <w:shd w:val="clear" w:color="auto" w:fill="FFFFFF"/>
        <w:kinsoku/>
        <w:overflowPunct/>
        <w:topLinePunct w:val="0"/>
        <w:autoSpaceDE/>
        <w:autoSpaceDN/>
        <w:bidi w:val="0"/>
        <w:adjustRightInd/>
        <w:snapToGrid/>
        <w:spacing w:line="576" w:lineRule="atLeast"/>
        <w:jc w:val="center"/>
        <w:textAlignment w:val="auto"/>
        <w:rPr>
          <w:rFonts w:hint="eastAsia" w:ascii="宋体" w:hAnsi="宋体" w:eastAsia="宋体" w:cs="宋体"/>
          <w:b/>
          <w:bCs/>
          <w:color w:val="333333"/>
          <w:kern w:val="0"/>
          <w:sz w:val="36"/>
          <w:szCs w:val="36"/>
        </w:rPr>
      </w:pPr>
      <w:r>
        <w:rPr>
          <w:rFonts w:hint="eastAsia" w:ascii="宋体" w:hAnsi="宋体" w:eastAsia="宋体" w:cs="宋体"/>
          <w:b/>
          <w:bCs/>
          <w:color w:val="333333"/>
          <w:kern w:val="0"/>
          <w:sz w:val="36"/>
          <w:szCs w:val="36"/>
          <w:lang w:eastAsia="zh-CN"/>
        </w:rPr>
        <w:t>通化市水利局</w:t>
      </w:r>
      <w:r>
        <w:rPr>
          <w:rFonts w:hint="eastAsia" w:ascii="宋体" w:hAnsi="宋体" w:eastAsia="宋体" w:cs="宋体"/>
          <w:b/>
          <w:bCs/>
          <w:color w:val="333333"/>
          <w:kern w:val="0"/>
          <w:sz w:val="36"/>
          <w:szCs w:val="36"/>
          <w:lang w:val="en-US" w:eastAsia="zh-CN"/>
        </w:rPr>
        <w:t>2025年度</w:t>
      </w:r>
      <w:r>
        <w:rPr>
          <w:rFonts w:hint="eastAsia" w:ascii="宋体" w:hAnsi="宋体" w:eastAsia="宋体" w:cs="宋体"/>
          <w:b/>
          <w:bCs/>
          <w:color w:val="333333"/>
          <w:kern w:val="0"/>
          <w:sz w:val="36"/>
          <w:szCs w:val="36"/>
        </w:rPr>
        <w:t>政府信息公开</w:t>
      </w:r>
    </w:p>
    <w:p w14:paraId="7F3E18DF">
      <w:pPr>
        <w:keepNext w:val="0"/>
        <w:keepLines w:val="0"/>
        <w:pageBreakBefore w:val="0"/>
        <w:widowControl/>
        <w:shd w:val="clear" w:color="auto" w:fill="FFFFFF"/>
        <w:kinsoku/>
        <w:overflowPunct/>
        <w:topLinePunct w:val="0"/>
        <w:autoSpaceDE/>
        <w:autoSpaceDN/>
        <w:bidi w:val="0"/>
        <w:adjustRightInd/>
        <w:snapToGrid/>
        <w:spacing w:line="576" w:lineRule="atLeast"/>
        <w:jc w:val="center"/>
        <w:textAlignment w:val="auto"/>
        <w:rPr>
          <w:rFonts w:ascii="宋体" w:hAnsi="宋体" w:eastAsia="宋体" w:cs="宋体"/>
          <w:b w:val="0"/>
          <w:bCs w:val="0"/>
          <w:color w:val="333333"/>
          <w:kern w:val="0"/>
          <w:sz w:val="44"/>
          <w:szCs w:val="44"/>
        </w:rPr>
      </w:pPr>
      <w:r>
        <w:rPr>
          <w:rFonts w:hint="eastAsia" w:ascii="宋体" w:hAnsi="宋体" w:eastAsia="宋体" w:cs="宋体"/>
          <w:b/>
          <w:bCs/>
          <w:color w:val="333333"/>
          <w:kern w:val="0"/>
          <w:sz w:val="36"/>
          <w:szCs w:val="36"/>
        </w:rPr>
        <w:t>工作年度报告</w:t>
      </w:r>
    </w:p>
    <w:p w14:paraId="73953692">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textAlignment w:val="auto"/>
        <w:rPr>
          <w:rFonts w:hint="eastAsia" w:ascii="仿宋_GB2312" w:hAnsi="仿宋_GB2312" w:eastAsia="仿宋_GB2312" w:cs="仿宋_GB2312"/>
          <w:i w:val="0"/>
          <w:caps w:val="0"/>
          <w:color w:val="000000"/>
          <w:spacing w:val="0"/>
          <w:sz w:val="32"/>
          <w:szCs w:val="32"/>
        </w:rPr>
      </w:pPr>
    </w:p>
    <w:p w14:paraId="64B1B3D4">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lang w:val="en-US" w:eastAsia="zh-CN"/>
        </w:rPr>
        <w:t>通化市水利局按照市委、市政府部署要求，深入贯彻落实《中华人民共和国政府信息公开条例》（以下简称《条例》)及《吉林省人民政府办公厅关于做好政府信息公开工作年度报告编制发布有关事项的通知》（吉政厅函〔2021〕20号）,</w:t>
      </w:r>
      <w:r>
        <w:rPr>
          <w:rFonts w:hint="eastAsia" w:asciiTheme="minorEastAsia" w:hAnsiTheme="minorEastAsia" w:cstheme="minorEastAsia"/>
          <w:i w:val="0"/>
          <w:caps w:val="0"/>
          <w:color w:val="000000"/>
          <w:spacing w:val="0"/>
          <w:sz w:val="24"/>
          <w:szCs w:val="24"/>
          <w:lang w:val="en-US" w:eastAsia="zh-CN"/>
        </w:rPr>
        <w:t>建立</w:t>
      </w:r>
      <w:r>
        <w:rPr>
          <w:rFonts w:hint="eastAsia" w:asciiTheme="minorEastAsia" w:hAnsiTheme="minorEastAsia" w:eastAsiaTheme="minorEastAsia" w:cstheme="minorEastAsia"/>
          <w:i w:val="0"/>
          <w:caps w:val="0"/>
          <w:color w:val="000000"/>
          <w:spacing w:val="0"/>
          <w:sz w:val="24"/>
          <w:szCs w:val="24"/>
          <w:lang w:val="en-US" w:eastAsia="zh-CN"/>
        </w:rPr>
        <w:t>健全完善政</w:t>
      </w:r>
      <w:r>
        <w:rPr>
          <w:rFonts w:hint="eastAsia" w:asciiTheme="minorEastAsia" w:hAnsiTheme="minorEastAsia" w:cstheme="minorEastAsia"/>
          <w:i w:val="0"/>
          <w:caps w:val="0"/>
          <w:color w:val="000000"/>
          <w:spacing w:val="0"/>
          <w:sz w:val="24"/>
          <w:szCs w:val="24"/>
          <w:lang w:val="en-US" w:eastAsia="zh-CN"/>
        </w:rPr>
        <w:t>府</w:t>
      </w:r>
      <w:r>
        <w:rPr>
          <w:rFonts w:hint="eastAsia" w:asciiTheme="minorEastAsia" w:hAnsiTheme="minorEastAsia" w:eastAsiaTheme="minorEastAsia" w:cstheme="minorEastAsia"/>
          <w:i w:val="0"/>
          <w:caps w:val="0"/>
          <w:color w:val="000000"/>
          <w:spacing w:val="0"/>
          <w:sz w:val="24"/>
          <w:szCs w:val="24"/>
          <w:lang w:val="en-US" w:eastAsia="zh-CN"/>
        </w:rPr>
        <w:t>信息公开工作机制，扎实</w:t>
      </w:r>
      <w:r>
        <w:rPr>
          <w:rFonts w:hint="eastAsia" w:asciiTheme="minorEastAsia" w:hAnsiTheme="minorEastAsia" w:cstheme="minorEastAsia"/>
          <w:i w:val="0"/>
          <w:caps w:val="0"/>
          <w:color w:val="000000"/>
          <w:spacing w:val="0"/>
          <w:sz w:val="24"/>
          <w:szCs w:val="24"/>
          <w:lang w:val="en-US" w:eastAsia="zh-CN"/>
        </w:rPr>
        <w:t>做好</w:t>
      </w:r>
      <w:r>
        <w:rPr>
          <w:rFonts w:hint="eastAsia" w:asciiTheme="minorEastAsia" w:hAnsiTheme="minorEastAsia" w:eastAsiaTheme="minorEastAsia" w:cstheme="minorEastAsia"/>
          <w:i w:val="0"/>
          <w:caps w:val="0"/>
          <w:color w:val="000000"/>
          <w:spacing w:val="0"/>
          <w:sz w:val="24"/>
          <w:szCs w:val="24"/>
          <w:lang w:val="en-US" w:eastAsia="zh-CN"/>
        </w:rPr>
        <w:t>政府信息公开</w:t>
      </w:r>
      <w:r>
        <w:rPr>
          <w:rFonts w:hint="eastAsia" w:asciiTheme="minorEastAsia" w:hAnsiTheme="minorEastAsia" w:cstheme="minorEastAsia"/>
          <w:i w:val="0"/>
          <w:caps w:val="0"/>
          <w:color w:val="000000"/>
          <w:spacing w:val="0"/>
          <w:sz w:val="24"/>
          <w:szCs w:val="24"/>
          <w:lang w:val="en-US" w:eastAsia="zh-CN"/>
        </w:rPr>
        <w:t>工作。</w:t>
      </w:r>
      <w:r>
        <w:rPr>
          <w:rFonts w:hint="eastAsia" w:asciiTheme="minorEastAsia" w:hAnsiTheme="minorEastAsia" w:eastAsiaTheme="minorEastAsia" w:cstheme="minorEastAsia"/>
          <w:i w:val="0"/>
          <w:caps w:val="0"/>
          <w:color w:val="000000"/>
          <w:spacing w:val="0"/>
          <w:sz w:val="24"/>
          <w:szCs w:val="24"/>
          <w:lang w:val="en-US" w:eastAsia="zh-CN"/>
        </w:rPr>
        <w:t>现公布通化市水利局202</w:t>
      </w:r>
      <w:r>
        <w:rPr>
          <w:rFonts w:hint="eastAsia" w:asciiTheme="minorEastAsia" w:hAnsiTheme="minorEastAsia" w:cstheme="minorEastAsia"/>
          <w:i w:val="0"/>
          <w:caps w:val="0"/>
          <w:color w:val="000000"/>
          <w:spacing w:val="0"/>
          <w:sz w:val="24"/>
          <w:szCs w:val="24"/>
          <w:lang w:val="en-US" w:eastAsia="zh-CN"/>
        </w:rPr>
        <w:t>5</w:t>
      </w:r>
      <w:r>
        <w:rPr>
          <w:rFonts w:hint="eastAsia" w:asciiTheme="minorEastAsia" w:hAnsiTheme="minorEastAsia" w:eastAsiaTheme="minorEastAsia" w:cstheme="minorEastAsia"/>
          <w:i w:val="0"/>
          <w:caps w:val="0"/>
          <w:color w:val="000000"/>
          <w:spacing w:val="0"/>
          <w:sz w:val="24"/>
          <w:szCs w:val="24"/>
          <w:lang w:val="en-US" w:eastAsia="zh-CN"/>
        </w:rPr>
        <w:t>年度政府信息公开工作报告。本报告由“总体</w:t>
      </w:r>
      <w:r>
        <w:rPr>
          <w:rFonts w:hint="eastAsia" w:asciiTheme="minorEastAsia" w:hAnsiTheme="minorEastAsia" w:cstheme="minorEastAsia"/>
          <w:i w:val="0"/>
          <w:caps w:val="0"/>
          <w:color w:val="000000"/>
          <w:spacing w:val="0"/>
          <w:sz w:val="24"/>
          <w:szCs w:val="24"/>
          <w:lang w:val="en-US" w:eastAsia="zh-CN"/>
        </w:rPr>
        <w:t>情况</w:t>
      </w:r>
      <w:r>
        <w:rPr>
          <w:rFonts w:hint="eastAsia" w:asciiTheme="minorEastAsia" w:hAnsiTheme="minorEastAsia" w:eastAsiaTheme="minorEastAsia" w:cstheme="minorEastAsia"/>
          <w:i w:val="0"/>
          <w:caps w:val="0"/>
          <w:color w:val="000000"/>
          <w:spacing w:val="0"/>
          <w:sz w:val="24"/>
          <w:szCs w:val="24"/>
          <w:lang w:val="en-US" w:eastAsia="zh-CN"/>
        </w:rPr>
        <w:t>”“</w:t>
      </w:r>
      <w:r>
        <w:rPr>
          <w:rFonts w:hint="eastAsia" w:asciiTheme="minorEastAsia" w:hAnsiTheme="minorEastAsia" w:cstheme="minorEastAsia"/>
          <w:i w:val="0"/>
          <w:caps w:val="0"/>
          <w:color w:val="000000"/>
          <w:spacing w:val="0"/>
          <w:sz w:val="24"/>
          <w:szCs w:val="24"/>
          <w:lang w:val="en-US" w:eastAsia="zh-CN"/>
        </w:rPr>
        <w:t>行政机关</w:t>
      </w:r>
      <w:r>
        <w:rPr>
          <w:rFonts w:hint="eastAsia" w:asciiTheme="minorEastAsia" w:hAnsiTheme="minorEastAsia" w:eastAsiaTheme="minorEastAsia" w:cstheme="minorEastAsia"/>
          <w:i w:val="0"/>
          <w:caps w:val="0"/>
          <w:color w:val="000000"/>
          <w:spacing w:val="0"/>
          <w:sz w:val="24"/>
          <w:szCs w:val="24"/>
          <w:lang w:val="en-US" w:eastAsia="zh-CN"/>
        </w:rPr>
        <w:t>主动公开政府信</w:t>
      </w:r>
      <w:r>
        <w:rPr>
          <w:rFonts w:hint="eastAsia" w:asciiTheme="minorEastAsia" w:hAnsiTheme="minorEastAsia" w:eastAsiaTheme="minorEastAsia" w:cstheme="minorEastAsia"/>
          <w:i w:val="0"/>
          <w:caps w:val="0"/>
          <w:color w:val="000000"/>
          <w:spacing w:val="0"/>
          <w:sz w:val="24"/>
          <w:szCs w:val="24"/>
        </w:rPr>
        <w:t>息情况”“</w:t>
      </w:r>
      <w:r>
        <w:rPr>
          <w:rFonts w:hint="eastAsia" w:asciiTheme="minorEastAsia" w:hAnsiTheme="minorEastAsia" w:cstheme="minorEastAsia"/>
          <w:i w:val="0"/>
          <w:caps w:val="0"/>
          <w:color w:val="000000"/>
          <w:spacing w:val="0"/>
          <w:sz w:val="24"/>
          <w:szCs w:val="24"/>
          <w:lang w:eastAsia="zh-CN"/>
        </w:rPr>
        <w:t>行政机关</w:t>
      </w:r>
      <w:r>
        <w:rPr>
          <w:rFonts w:hint="eastAsia" w:asciiTheme="minorEastAsia" w:hAnsiTheme="minorEastAsia" w:eastAsiaTheme="minorEastAsia" w:cstheme="minorEastAsia"/>
          <w:i w:val="0"/>
          <w:caps w:val="0"/>
          <w:color w:val="000000"/>
          <w:spacing w:val="0"/>
          <w:sz w:val="24"/>
          <w:szCs w:val="24"/>
        </w:rPr>
        <w:t>收到和处理政府信息公开申请情况” “因政府信息公开被申请行政复议</w:t>
      </w:r>
      <w:r>
        <w:rPr>
          <w:rFonts w:hint="eastAsia" w:asciiTheme="minorEastAsia" w:hAnsiTheme="minorEastAsia" w:cstheme="minorEastAsia"/>
          <w:i w:val="0"/>
          <w:caps w:val="0"/>
          <w:color w:val="000000"/>
          <w:spacing w:val="0"/>
          <w:sz w:val="24"/>
          <w:szCs w:val="24"/>
          <w:lang w:eastAsia="zh-CN"/>
        </w:rPr>
        <w:t>和</w:t>
      </w:r>
      <w:r>
        <w:rPr>
          <w:rFonts w:hint="eastAsia" w:asciiTheme="minorEastAsia" w:hAnsiTheme="minorEastAsia" w:eastAsiaTheme="minorEastAsia" w:cstheme="minorEastAsia"/>
          <w:i w:val="0"/>
          <w:caps w:val="0"/>
          <w:color w:val="000000"/>
          <w:spacing w:val="0"/>
          <w:sz w:val="24"/>
          <w:szCs w:val="24"/>
        </w:rPr>
        <w:t>提起行政诉讼情况”“政府信息公开工作存在的主要问题及改进情况” “其他需要报告的事项”六个部分组成。所列数据截</w:t>
      </w:r>
      <w:r>
        <w:rPr>
          <w:rFonts w:hint="default" w:asciiTheme="minorEastAsia" w:hAnsiTheme="minorEastAsia" w:cstheme="minorEastAsia"/>
          <w:i w:val="0"/>
          <w:caps w:val="0"/>
          <w:color w:val="000000"/>
          <w:spacing w:val="0"/>
          <w:sz w:val="24"/>
          <w:szCs w:val="24"/>
          <w:lang w:val="en-US"/>
        </w:rPr>
        <w:t>至</w:t>
      </w:r>
      <w:r>
        <w:rPr>
          <w:rFonts w:hint="eastAsia" w:asciiTheme="minorEastAsia" w:hAnsiTheme="minorEastAsia" w:eastAsiaTheme="minorEastAsia" w:cstheme="minorEastAsia"/>
          <w:i w:val="0"/>
          <w:caps w:val="0"/>
          <w:color w:val="000000"/>
          <w:spacing w:val="0"/>
          <w:sz w:val="24"/>
          <w:szCs w:val="24"/>
        </w:rPr>
        <w:t>日期为20</w:t>
      </w:r>
      <w:r>
        <w:rPr>
          <w:rFonts w:hint="eastAsia" w:asciiTheme="minorEastAsia" w:hAnsiTheme="minorEastAsia" w:eastAsiaTheme="minorEastAsia" w:cstheme="minorEastAsia"/>
          <w:i w:val="0"/>
          <w:caps w:val="0"/>
          <w:color w:val="000000"/>
          <w:spacing w:val="0"/>
          <w:sz w:val="24"/>
          <w:szCs w:val="24"/>
          <w:lang w:val="en-US" w:eastAsia="zh-CN"/>
        </w:rPr>
        <w:t>2</w:t>
      </w:r>
      <w:r>
        <w:rPr>
          <w:rFonts w:hint="eastAsia" w:asciiTheme="minorEastAsia" w:hAnsiTheme="minorEastAsia" w:cstheme="minorEastAsia"/>
          <w:i w:val="0"/>
          <w:caps w:val="0"/>
          <w:color w:val="000000"/>
          <w:spacing w:val="0"/>
          <w:sz w:val="24"/>
          <w:szCs w:val="24"/>
          <w:lang w:val="en-US" w:eastAsia="zh-CN"/>
        </w:rPr>
        <w:t>5</w:t>
      </w:r>
      <w:r>
        <w:rPr>
          <w:rFonts w:hint="eastAsia" w:asciiTheme="minorEastAsia" w:hAnsiTheme="minorEastAsia" w:eastAsiaTheme="minorEastAsia" w:cstheme="minorEastAsia"/>
          <w:i w:val="0"/>
          <w:caps w:val="0"/>
          <w:color w:val="000000"/>
          <w:spacing w:val="0"/>
          <w:sz w:val="24"/>
          <w:szCs w:val="24"/>
        </w:rPr>
        <w:t>年12月31日，电子版可在通化市人民政府门户网站政府信息公开专栏下载。</w:t>
      </w:r>
    </w:p>
    <w:p w14:paraId="75F05E0B">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Theme="minorEastAsia" w:hAnsiTheme="minorEastAsia" w:eastAsiaTheme="minorEastAsia" w:cstheme="minorEastAsia"/>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eastAsia="zh-CN"/>
        </w:rPr>
        <w:t>电话：</w:t>
      </w:r>
      <w:r>
        <w:rPr>
          <w:rFonts w:hint="eastAsia" w:asciiTheme="minorEastAsia" w:hAnsiTheme="minorEastAsia" w:eastAsiaTheme="minorEastAsia" w:cstheme="minorEastAsia"/>
          <w:i w:val="0"/>
          <w:caps w:val="0"/>
          <w:color w:val="000000"/>
          <w:spacing w:val="0"/>
          <w:sz w:val="24"/>
          <w:szCs w:val="24"/>
          <w:lang w:val="en-US" w:eastAsia="zh-CN"/>
        </w:rPr>
        <w:t>0435-3968013</w:t>
      </w:r>
    </w:p>
    <w:p w14:paraId="3F7013AA">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Theme="minorEastAsia" w:hAnsiTheme="minorEastAsia" w:eastAsiaTheme="minorEastAsia" w:cstheme="minorEastAsia"/>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val="en-US" w:eastAsia="zh-CN"/>
        </w:rPr>
        <w:t>传真：0435-3968800</w:t>
      </w:r>
    </w:p>
    <w:p w14:paraId="42E441B0">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Theme="minorEastAsia" w:hAnsiTheme="minorEastAsia" w:eastAsiaTheme="minorEastAsia" w:cstheme="minorEastAsia"/>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val="en-US" w:eastAsia="zh-CN"/>
        </w:rPr>
        <w:t>邮编：134000</w:t>
      </w:r>
    </w:p>
    <w:p w14:paraId="6DC0DFCD">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default" w:ascii="仿宋_GB2312" w:hAnsi="仿宋_GB2312" w:eastAsia="仿宋_GB2312" w:cs="仿宋_GB2312"/>
          <w:i w:val="0"/>
          <w:caps w:val="0"/>
          <w:color w:val="000000"/>
          <w:spacing w:val="0"/>
          <w:sz w:val="24"/>
          <w:szCs w:val="24"/>
          <w:lang w:val="en-US" w:eastAsia="zh-CN"/>
        </w:rPr>
      </w:pPr>
      <w:r>
        <w:rPr>
          <w:rFonts w:hint="eastAsia" w:asciiTheme="minorEastAsia" w:hAnsiTheme="minorEastAsia" w:eastAsiaTheme="minorEastAsia" w:cstheme="minorEastAsia"/>
          <w:i w:val="0"/>
          <w:caps w:val="0"/>
          <w:color w:val="000000"/>
          <w:spacing w:val="0"/>
          <w:sz w:val="24"/>
          <w:szCs w:val="24"/>
          <w:lang w:val="en-US" w:eastAsia="zh-CN"/>
        </w:rPr>
        <w:t>地址：通化市东昌区新站路16号</w:t>
      </w:r>
    </w:p>
    <w:p w14:paraId="5B0ABB6D">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color w:val="000000"/>
          <w:sz w:val="24"/>
          <w:szCs w:val="24"/>
        </w:rPr>
        <w:t>一、</w:t>
      </w:r>
      <w:r>
        <w:rPr>
          <w:rFonts w:hint="eastAsia" w:asciiTheme="minorEastAsia" w:hAnsiTheme="minorEastAsia" w:eastAsiaTheme="minorEastAsia" w:cstheme="minorEastAsia"/>
          <w:b/>
          <w:bCs/>
          <w:color w:val="000000"/>
          <w:sz w:val="24"/>
          <w:szCs w:val="24"/>
          <w:lang w:eastAsia="zh-CN"/>
        </w:rPr>
        <w:t>总体情况</w:t>
      </w:r>
    </w:p>
    <w:p w14:paraId="4073F691">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黑体" w:hAnsi="宋体" w:eastAsia="黑体" w:cs="宋体"/>
          <w:color w:val="000000"/>
          <w:sz w:val="24"/>
          <w:szCs w:val="24"/>
          <w:lang w:eastAsia="zh-CN"/>
        </w:rPr>
      </w:pPr>
      <w:r>
        <w:rPr>
          <w:rFonts w:hint="eastAsia" w:ascii="仿宋_GB2312" w:hAnsi="宋体" w:eastAsia="仿宋_GB2312" w:cs="宋体"/>
          <w:b/>
          <w:bCs/>
          <w:color w:val="000000"/>
          <w:sz w:val="24"/>
          <w:szCs w:val="24"/>
          <w:shd w:val="clear" w:color="auto" w:fill="FFFFFF"/>
        </w:rPr>
        <w:t>（</w:t>
      </w:r>
      <w:r>
        <w:rPr>
          <w:rFonts w:hint="eastAsia" w:ascii="黑体" w:hAnsi="宋体" w:eastAsia="黑体" w:cs="宋体"/>
          <w:color w:val="000000"/>
          <w:sz w:val="24"/>
          <w:szCs w:val="24"/>
        </w:rPr>
        <w:t>一）</w:t>
      </w:r>
      <w:r>
        <w:rPr>
          <w:rFonts w:hint="eastAsia" w:ascii="黑体" w:hAnsi="宋体" w:eastAsia="黑体" w:cs="宋体"/>
          <w:color w:val="000000"/>
          <w:sz w:val="24"/>
          <w:szCs w:val="24"/>
          <w:lang w:eastAsia="zh-CN"/>
        </w:rPr>
        <w:t>有效完善政府信息公开机构体系</w:t>
      </w:r>
    </w:p>
    <w:p w14:paraId="42ECB53B">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default" w:asciiTheme="minorEastAsia" w:hAnsiTheme="minorEastAsia" w:cstheme="minorEastAsia"/>
          <w:color w:val="000000"/>
          <w:sz w:val="24"/>
          <w:szCs w:val="24"/>
          <w:shd w:val="clear" w:color="auto" w:fill="FFFFFF"/>
          <w:lang w:val="en-US" w:eastAsia="zh-CN"/>
        </w:rPr>
      </w:pPr>
      <w:r>
        <w:rPr>
          <w:rFonts w:hint="default" w:asciiTheme="minorEastAsia" w:hAnsiTheme="minorEastAsia" w:cstheme="minorEastAsia"/>
          <w:color w:val="000000"/>
          <w:sz w:val="24"/>
          <w:szCs w:val="24"/>
          <w:shd w:val="clear" w:color="auto" w:fill="FFFFFF"/>
          <w:lang w:val="en-US"/>
        </w:rPr>
        <w:t>202</w:t>
      </w:r>
      <w:r>
        <w:rPr>
          <w:rFonts w:hint="eastAsia" w:asciiTheme="minorEastAsia" w:hAnsiTheme="minorEastAsia" w:cstheme="minorEastAsia"/>
          <w:color w:val="000000"/>
          <w:sz w:val="24"/>
          <w:szCs w:val="24"/>
          <w:shd w:val="clear" w:color="auto" w:fill="FFFFFF"/>
          <w:lang w:val="en-US" w:eastAsia="zh-CN"/>
        </w:rPr>
        <w:t>5</w:t>
      </w:r>
      <w:r>
        <w:rPr>
          <w:rFonts w:hint="default" w:asciiTheme="minorEastAsia" w:hAnsiTheme="minorEastAsia" w:cstheme="minorEastAsia"/>
          <w:color w:val="000000"/>
          <w:sz w:val="24"/>
          <w:szCs w:val="24"/>
          <w:shd w:val="clear" w:color="auto" w:fill="FFFFFF"/>
          <w:lang w:val="en-US"/>
        </w:rPr>
        <w:t>年，市水利局</w:t>
      </w:r>
      <w:r>
        <w:rPr>
          <w:rFonts w:hint="eastAsia" w:asciiTheme="minorEastAsia" w:hAnsiTheme="minorEastAsia" w:eastAsiaTheme="minorEastAsia" w:cstheme="minorEastAsia"/>
          <w:color w:val="000000"/>
          <w:sz w:val="24"/>
          <w:szCs w:val="24"/>
          <w:shd w:val="clear" w:color="auto" w:fill="FFFFFF"/>
        </w:rPr>
        <w:t>高度重视</w:t>
      </w:r>
      <w:r>
        <w:rPr>
          <w:rFonts w:hint="eastAsia" w:asciiTheme="minorEastAsia" w:hAnsiTheme="minorEastAsia" w:eastAsiaTheme="minorEastAsia" w:cstheme="minorEastAsia"/>
          <w:color w:val="000000"/>
          <w:sz w:val="24"/>
          <w:szCs w:val="24"/>
          <w:shd w:val="clear" w:color="auto" w:fill="FFFFFF"/>
          <w:lang w:eastAsia="zh-CN"/>
        </w:rPr>
        <w:t>政府</w:t>
      </w:r>
      <w:r>
        <w:rPr>
          <w:rFonts w:hint="eastAsia" w:asciiTheme="minorEastAsia" w:hAnsiTheme="minorEastAsia" w:eastAsiaTheme="minorEastAsia" w:cstheme="minorEastAsia"/>
          <w:color w:val="000000"/>
          <w:sz w:val="24"/>
          <w:szCs w:val="24"/>
          <w:shd w:val="clear" w:color="auto" w:fill="FFFFFF"/>
        </w:rPr>
        <w:t>信息公开工作，</w:t>
      </w:r>
      <w:r>
        <w:rPr>
          <w:rFonts w:hint="default" w:asciiTheme="minorEastAsia" w:hAnsiTheme="minorEastAsia" w:cstheme="minorEastAsia"/>
          <w:color w:val="000000"/>
          <w:sz w:val="24"/>
          <w:szCs w:val="24"/>
          <w:shd w:val="clear" w:color="auto" w:fill="FFFFFF"/>
          <w:lang w:val="en-US"/>
        </w:rPr>
        <w:t>深入贯彻习近平总书记关于政府信息公开的工作指示，牢固树立“以人民为中心”的发展思想，严格按照市委市政府部署安排，将其作为一项重要的工作来抓。</w:t>
      </w:r>
      <w:r>
        <w:rPr>
          <w:rFonts w:hint="eastAsia" w:asciiTheme="minorEastAsia" w:hAnsiTheme="minorEastAsia" w:cstheme="minorEastAsia"/>
          <w:color w:val="000000"/>
          <w:sz w:val="24"/>
          <w:szCs w:val="24"/>
          <w:lang w:eastAsia="zh-CN"/>
        </w:rPr>
        <w:t>充分发挥</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lang w:eastAsia="zh-CN"/>
        </w:rPr>
        <w:t>政府</w:t>
      </w:r>
      <w:r>
        <w:rPr>
          <w:rFonts w:hint="eastAsia" w:asciiTheme="minorEastAsia" w:hAnsiTheme="minorEastAsia" w:eastAsiaTheme="minorEastAsia" w:cstheme="minorEastAsia"/>
          <w:color w:val="000000"/>
          <w:sz w:val="24"/>
          <w:szCs w:val="24"/>
        </w:rPr>
        <w:t>信息公开领导小组</w:t>
      </w:r>
      <w:r>
        <w:rPr>
          <w:rFonts w:hint="eastAsia" w:asciiTheme="minorEastAsia" w:hAnsiTheme="minorEastAsia" w:cstheme="minorEastAsia"/>
          <w:color w:val="000000"/>
          <w:sz w:val="24"/>
          <w:szCs w:val="24"/>
          <w:lang w:eastAsia="zh-CN"/>
        </w:rPr>
        <w:t>作用</w:t>
      </w:r>
      <w:r>
        <w:rPr>
          <w:rFonts w:hint="eastAsia" w:asciiTheme="minorEastAsia" w:hAnsiTheme="minorEastAsia" w:eastAsiaTheme="minorEastAsia" w:cstheme="minorEastAsia"/>
          <w:color w:val="000000"/>
          <w:sz w:val="24"/>
          <w:szCs w:val="24"/>
        </w:rPr>
        <w:t>，明确科站办信息公开工作的职责，</w:t>
      </w:r>
      <w:r>
        <w:rPr>
          <w:rFonts w:hint="eastAsia" w:asciiTheme="minorEastAsia" w:hAnsiTheme="minorEastAsia" w:eastAsiaTheme="minorEastAsia" w:cstheme="minorEastAsia"/>
          <w:color w:val="000000"/>
          <w:sz w:val="24"/>
          <w:szCs w:val="24"/>
          <w:shd w:val="clear" w:color="auto" w:fill="FFFFFF"/>
          <w:lang w:eastAsia="zh-CN"/>
        </w:rPr>
        <w:t>定期</w:t>
      </w:r>
      <w:r>
        <w:rPr>
          <w:rFonts w:hint="eastAsia" w:asciiTheme="minorEastAsia" w:hAnsiTheme="minorEastAsia" w:eastAsiaTheme="minorEastAsia" w:cstheme="minorEastAsia"/>
          <w:color w:val="000000"/>
          <w:sz w:val="24"/>
          <w:szCs w:val="24"/>
          <w:shd w:val="clear" w:color="auto" w:fill="FFFFFF"/>
        </w:rPr>
        <w:t>召开</w:t>
      </w:r>
      <w:r>
        <w:rPr>
          <w:rFonts w:hint="eastAsia" w:asciiTheme="minorEastAsia" w:hAnsiTheme="minorEastAsia" w:cstheme="minorEastAsia"/>
          <w:color w:val="000000"/>
          <w:sz w:val="24"/>
          <w:szCs w:val="24"/>
          <w:shd w:val="clear" w:color="auto" w:fill="FFFFFF"/>
          <w:lang w:eastAsia="zh-CN"/>
        </w:rPr>
        <w:t>政府信息</w:t>
      </w:r>
      <w:r>
        <w:rPr>
          <w:rFonts w:hint="eastAsia" w:asciiTheme="minorEastAsia" w:hAnsiTheme="minorEastAsia" w:eastAsiaTheme="minorEastAsia" w:cstheme="minorEastAsia"/>
          <w:color w:val="000000"/>
          <w:sz w:val="24"/>
          <w:szCs w:val="24"/>
          <w:shd w:val="clear" w:color="auto" w:fill="FFFFFF"/>
        </w:rPr>
        <w:t>公开工作会议，</w:t>
      </w:r>
      <w:r>
        <w:rPr>
          <w:rFonts w:hint="eastAsia" w:asciiTheme="minorEastAsia" w:hAnsiTheme="minorEastAsia" w:eastAsiaTheme="minorEastAsia" w:cstheme="minorEastAsia"/>
          <w:color w:val="000000"/>
          <w:sz w:val="24"/>
          <w:szCs w:val="24"/>
          <w:lang w:eastAsia="zh-CN"/>
        </w:rPr>
        <w:t>组织</w:t>
      </w:r>
      <w:r>
        <w:rPr>
          <w:rFonts w:hint="eastAsia" w:asciiTheme="minorEastAsia" w:hAnsiTheme="minorEastAsia" w:eastAsiaTheme="minorEastAsia" w:cstheme="minorEastAsia"/>
          <w:color w:val="000000"/>
          <w:sz w:val="24"/>
          <w:szCs w:val="24"/>
          <w:shd w:val="clear" w:color="auto" w:fill="FFFFFF"/>
          <w:lang w:eastAsia="zh-CN"/>
        </w:rPr>
        <w:t>学习政府信息公开</w:t>
      </w:r>
      <w:r>
        <w:rPr>
          <w:rFonts w:hint="default" w:asciiTheme="minorEastAsia" w:hAnsiTheme="minorEastAsia" w:cstheme="minorEastAsia"/>
          <w:color w:val="000000"/>
          <w:sz w:val="24"/>
          <w:szCs w:val="24"/>
          <w:shd w:val="clear" w:color="auto" w:fill="FFFFFF"/>
          <w:lang w:val="en-US" w:eastAsia="zh-CN"/>
        </w:rPr>
        <w:t>等内容</w:t>
      </w:r>
      <w:r>
        <w:rPr>
          <w:rFonts w:hint="eastAsia" w:asciiTheme="minorEastAsia" w:hAnsiTheme="minorEastAsia" w:eastAsiaTheme="minorEastAsia" w:cstheme="minorEastAsia"/>
          <w:color w:val="000000"/>
          <w:sz w:val="24"/>
          <w:szCs w:val="24"/>
          <w:shd w:val="clear" w:color="auto" w:fill="FFFFFF"/>
        </w:rPr>
        <w:t>，</w:t>
      </w:r>
      <w:r>
        <w:rPr>
          <w:rFonts w:hint="eastAsia" w:asciiTheme="minorEastAsia" w:hAnsiTheme="minorEastAsia" w:eastAsiaTheme="minorEastAsia" w:cstheme="minorEastAsia"/>
          <w:color w:val="000000"/>
          <w:sz w:val="24"/>
          <w:szCs w:val="24"/>
          <w:shd w:val="clear" w:color="auto" w:fill="FFFFFF"/>
          <w:lang w:eastAsia="zh-CN"/>
        </w:rPr>
        <w:t>研究解决工作</w:t>
      </w:r>
      <w:r>
        <w:rPr>
          <w:rFonts w:hint="default" w:asciiTheme="minorEastAsia" w:hAnsiTheme="minorEastAsia" w:cstheme="minorEastAsia"/>
          <w:color w:val="000000"/>
          <w:sz w:val="24"/>
          <w:szCs w:val="24"/>
          <w:shd w:val="clear" w:color="auto" w:fill="FFFFFF"/>
          <w:lang w:val="en-US" w:eastAsia="zh-CN"/>
        </w:rPr>
        <w:t>推进</w:t>
      </w:r>
      <w:r>
        <w:rPr>
          <w:rFonts w:hint="eastAsia" w:asciiTheme="minorEastAsia" w:hAnsiTheme="minorEastAsia" w:eastAsiaTheme="minorEastAsia" w:cstheme="minorEastAsia"/>
          <w:color w:val="000000"/>
          <w:sz w:val="24"/>
          <w:szCs w:val="24"/>
          <w:shd w:val="clear" w:color="auto" w:fill="FFFFFF"/>
          <w:lang w:eastAsia="zh-CN"/>
        </w:rPr>
        <w:t>中存在的</w:t>
      </w:r>
      <w:r>
        <w:rPr>
          <w:rFonts w:hint="eastAsia" w:asciiTheme="minorEastAsia" w:hAnsiTheme="minorEastAsia" w:eastAsiaTheme="minorEastAsia" w:cstheme="minorEastAsia"/>
          <w:color w:val="000000"/>
          <w:sz w:val="24"/>
          <w:szCs w:val="24"/>
          <w:shd w:val="clear" w:color="auto" w:fill="FFFFFF"/>
        </w:rPr>
        <w:t>问题</w:t>
      </w:r>
      <w:r>
        <w:rPr>
          <w:rFonts w:hint="default" w:asciiTheme="minorEastAsia" w:hAnsiTheme="minorEastAsia" w:cstheme="minorEastAsia"/>
          <w:color w:val="000000"/>
          <w:sz w:val="24"/>
          <w:szCs w:val="24"/>
          <w:shd w:val="clear" w:color="auto" w:fill="FFFFFF"/>
          <w:lang w:val="en-US"/>
        </w:rPr>
        <w:t>及瓶颈，</w:t>
      </w:r>
      <w:r>
        <w:rPr>
          <w:rFonts w:hint="eastAsia" w:asciiTheme="minorEastAsia" w:hAnsiTheme="minorEastAsia" w:cstheme="minorEastAsia"/>
          <w:color w:val="000000"/>
          <w:sz w:val="24"/>
          <w:szCs w:val="24"/>
          <w:shd w:val="clear" w:color="auto" w:fill="FFFFFF"/>
          <w:lang w:val="en-US" w:eastAsia="zh-CN"/>
        </w:rPr>
        <w:t>明确</w:t>
      </w:r>
      <w:r>
        <w:rPr>
          <w:rFonts w:hint="eastAsia" w:asciiTheme="minorEastAsia" w:hAnsiTheme="minorEastAsia" w:eastAsiaTheme="minorEastAsia" w:cstheme="minorEastAsia"/>
          <w:b w:val="0"/>
          <w:bCs w:val="0"/>
          <w:color w:val="000000"/>
          <w:sz w:val="24"/>
          <w:szCs w:val="24"/>
          <w:shd w:val="clear" w:color="auto" w:fill="FFFFFF"/>
          <w:lang w:eastAsia="zh-CN"/>
        </w:rPr>
        <w:t>局</w:t>
      </w:r>
      <w:r>
        <w:rPr>
          <w:rFonts w:hint="eastAsia" w:asciiTheme="minorEastAsia" w:hAnsiTheme="minorEastAsia" w:eastAsiaTheme="minorEastAsia" w:cstheme="minorEastAsia"/>
          <w:color w:val="000000"/>
          <w:sz w:val="24"/>
          <w:szCs w:val="24"/>
        </w:rPr>
        <w:t>办公室</w:t>
      </w:r>
      <w:r>
        <w:rPr>
          <w:rFonts w:hint="default" w:asciiTheme="minorEastAsia" w:hAnsiTheme="minorEastAsia" w:cstheme="minorEastAsia"/>
          <w:color w:val="000000"/>
          <w:sz w:val="24"/>
          <w:szCs w:val="24"/>
          <w:lang w:val="en-US"/>
        </w:rPr>
        <w:t>是</w:t>
      </w:r>
      <w:r>
        <w:rPr>
          <w:rFonts w:hint="eastAsia" w:asciiTheme="minorEastAsia" w:hAnsiTheme="minorEastAsia" w:eastAsiaTheme="minorEastAsia" w:cstheme="minorEastAsia"/>
          <w:color w:val="000000"/>
          <w:sz w:val="24"/>
          <w:szCs w:val="24"/>
          <w:shd w:val="clear" w:color="auto" w:fill="FFFFFF"/>
        </w:rPr>
        <w:t>政府信息公开申请受理点和政府信息公开查阅点</w:t>
      </w:r>
      <w:r>
        <w:rPr>
          <w:rFonts w:hint="default" w:asciiTheme="minorEastAsia" w:hAnsiTheme="minorEastAsia" w:cstheme="minorEastAsia"/>
          <w:color w:val="000000"/>
          <w:sz w:val="24"/>
          <w:szCs w:val="24"/>
          <w:shd w:val="clear" w:color="auto" w:fill="FFFFFF"/>
          <w:lang w:val="en-US"/>
        </w:rPr>
        <w:t>，促进全局干部职工</w:t>
      </w:r>
      <w:r>
        <w:rPr>
          <w:rFonts w:hint="eastAsia" w:asciiTheme="minorEastAsia" w:hAnsiTheme="minorEastAsia" w:eastAsiaTheme="minorEastAsia" w:cstheme="minorEastAsia"/>
          <w:color w:val="000000"/>
          <w:sz w:val="24"/>
          <w:szCs w:val="24"/>
          <w:shd w:val="clear" w:color="auto" w:fill="FFFFFF"/>
          <w:lang w:eastAsia="zh-CN"/>
        </w:rPr>
        <w:t>履职尽职</w:t>
      </w:r>
      <w:r>
        <w:rPr>
          <w:rFonts w:hint="default" w:asciiTheme="minorEastAsia" w:hAnsiTheme="minorEastAsia" w:cstheme="minorEastAsia"/>
          <w:color w:val="000000"/>
          <w:sz w:val="24"/>
          <w:szCs w:val="24"/>
          <w:shd w:val="clear" w:color="auto" w:fill="FFFFFF"/>
          <w:lang w:val="en-US" w:eastAsia="zh-CN"/>
        </w:rPr>
        <w:t>、</w:t>
      </w:r>
      <w:r>
        <w:rPr>
          <w:rFonts w:hint="eastAsia" w:asciiTheme="minorEastAsia" w:hAnsiTheme="minorEastAsia" w:eastAsiaTheme="minorEastAsia" w:cstheme="minorEastAsia"/>
          <w:color w:val="000000"/>
          <w:sz w:val="24"/>
          <w:szCs w:val="24"/>
          <w:shd w:val="clear" w:color="auto" w:fill="FFFFFF"/>
          <w:lang w:eastAsia="zh-CN"/>
        </w:rPr>
        <w:t>担当作为，</w:t>
      </w:r>
      <w:r>
        <w:rPr>
          <w:rFonts w:hint="default" w:asciiTheme="minorEastAsia" w:hAnsiTheme="minorEastAsia" w:cstheme="minorEastAsia"/>
          <w:color w:val="000000"/>
          <w:sz w:val="24"/>
          <w:szCs w:val="24"/>
          <w:shd w:val="clear" w:color="auto" w:fill="FFFFFF"/>
          <w:lang w:val="en-US" w:eastAsia="zh-CN"/>
        </w:rPr>
        <w:t>全面保证政府信息公开工作成效显著。</w:t>
      </w:r>
    </w:p>
    <w:p w14:paraId="51E74F7A">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ascii="宋体" w:hAnsi="宋体" w:eastAsia="宋体" w:cs="宋体"/>
          <w:sz w:val="24"/>
          <w:szCs w:val="24"/>
        </w:rPr>
      </w:pPr>
      <w:r>
        <w:rPr>
          <w:rFonts w:hint="eastAsia" w:ascii="黑体" w:hAnsi="宋体" w:eastAsia="黑体" w:cs="宋体"/>
          <w:color w:val="000000"/>
          <w:sz w:val="24"/>
          <w:szCs w:val="24"/>
        </w:rPr>
        <w:t>（二）</w:t>
      </w:r>
      <w:r>
        <w:rPr>
          <w:rFonts w:hint="eastAsia" w:ascii="黑体" w:hAnsi="宋体" w:eastAsia="黑体" w:cs="宋体"/>
          <w:color w:val="000000"/>
          <w:sz w:val="24"/>
          <w:szCs w:val="24"/>
          <w:lang w:eastAsia="zh-CN"/>
        </w:rPr>
        <w:t>有序公布</w:t>
      </w:r>
      <w:r>
        <w:rPr>
          <w:rFonts w:hint="eastAsia" w:ascii="黑体" w:hAnsi="宋体" w:eastAsia="黑体" w:cs="宋体"/>
          <w:color w:val="000000"/>
          <w:sz w:val="24"/>
          <w:szCs w:val="24"/>
        </w:rPr>
        <w:t>政府信息公开指南和目录</w:t>
      </w:r>
    </w:p>
    <w:p w14:paraId="20C05A92">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sz w:val="24"/>
          <w:szCs w:val="24"/>
          <w:shd w:val="clear" w:color="auto" w:fill="FFFFFF"/>
          <w:lang w:val="en-US" w:eastAsia="zh-CN"/>
        </w:rPr>
        <w:t>2025</w:t>
      </w:r>
      <w:r>
        <w:rPr>
          <w:rFonts w:hint="eastAsia" w:asciiTheme="minorEastAsia" w:hAnsiTheme="minorEastAsia" w:eastAsiaTheme="minorEastAsia" w:cstheme="minorEastAsia"/>
          <w:color w:val="000000"/>
          <w:sz w:val="24"/>
          <w:szCs w:val="24"/>
          <w:shd w:val="clear" w:color="auto" w:fill="FFFFFF"/>
        </w:rPr>
        <w:t>年，我局</w:t>
      </w:r>
      <w:r>
        <w:rPr>
          <w:rFonts w:hint="eastAsia" w:asciiTheme="minorEastAsia" w:hAnsiTheme="minorEastAsia" w:cstheme="minorEastAsia"/>
          <w:color w:val="000000"/>
          <w:sz w:val="24"/>
          <w:szCs w:val="24"/>
          <w:shd w:val="clear" w:color="auto" w:fill="FFFFFF"/>
          <w:lang w:val="en-US" w:eastAsia="zh-CN"/>
        </w:rPr>
        <w:t>持续</w:t>
      </w:r>
      <w:r>
        <w:rPr>
          <w:rFonts w:hint="eastAsia" w:asciiTheme="minorEastAsia" w:hAnsiTheme="minorEastAsia" w:eastAsiaTheme="minorEastAsia" w:cstheme="minorEastAsia"/>
          <w:color w:val="000000"/>
          <w:sz w:val="24"/>
          <w:szCs w:val="24"/>
          <w:shd w:val="clear" w:color="auto" w:fill="FFFFFF"/>
        </w:rPr>
        <w:t>推进“公开办事内容、公开办事依据、公开办事标准、公开办事程序、公开办事结果，明确办事时限”工作机制</w:t>
      </w:r>
      <w:r>
        <w:rPr>
          <w:rFonts w:hint="eastAsia" w:asciiTheme="minorEastAsia" w:hAnsiTheme="minorEastAsia" w:cstheme="minorEastAsia"/>
          <w:color w:val="000000"/>
          <w:sz w:val="24"/>
          <w:szCs w:val="24"/>
          <w:shd w:val="clear" w:color="auto" w:fill="FFFFFF"/>
          <w:lang w:eastAsia="zh-CN"/>
        </w:rPr>
        <w:t>，</w:t>
      </w:r>
      <w:r>
        <w:rPr>
          <w:rFonts w:hint="default" w:asciiTheme="minorEastAsia" w:hAnsiTheme="minorEastAsia" w:cstheme="minorEastAsia"/>
          <w:color w:val="000000"/>
          <w:sz w:val="24"/>
          <w:szCs w:val="24"/>
          <w:shd w:val="clear" w:color="auto" w:fill="FFFFFF"/>
          <w:lang w:val="en-US"/>
        </w:rPr>
        <w:t>及时</w:t>
      </w:r>
      <w:r>
        <w:rPr>
          <w:rFonts w:hint="eastAsia" w:asciiTheme="minorEastAsia" w:hAnsiTheme="minorEastAsia" w:eastAsiaTheme="minorEastAsia" w:cstheme="minorEastAsia"/>
          <w:color w:val="000000"/>
          <w:sz w:val="24"/>
          <w:szCs w:val="24"/>
          <w:shd w:val="clear" w:color="auto" w:fill="FFFFFF"/>
          <w:lang w:eastAsia="zh-CN"/>
        </w:rPr>
        <w:t>完善</w:t>
      </w:r>
      <w:r>
        <w:rPr>
          <w:rFonts w:hint="default" w:asciiTheme="minorEastAsia" w:hAnsiTheme="minorEastAsia" w:cstheme="minorEastAsia"/>
          <w:color w:val="000000"/>
          <w:sz w:val="24"/>
          <w:szCs w:val="24"/>
          <w:shd w:val="clear" w:color="auto" w:fill="FFFFFF"/>
          <w:lang w:val="en-US" w:eastAsia="zh-CN"/>
        </w:rPr>
        <w:t>并上传</w:t>
      </w:r>
      <w:r>
        <w:rPr>
          <w:rFonts w:hint="eastAsia" w:asciiTheme="minorEastAsia" w:hAnsiTheme="minorEastAsia" w:eastAsiaTheme="minorEastAsia" w:cstheme="minorEastAsia"/>
          <w:color w:val="000000"/>
          <w:sz w:val="24"/>
          <w:szCs w:val="24"/>
          <w:shd w:val="clear" w:color="auto" w:fill="FFFFFF"/>
        </w:rPr>
        <w:t>了政府信息公开目录、公开指南</w:t>
      </w:r>
      <w:r>
        <w:rPr>
          <w:rFonts w:hint="eastAsia" w:asciiTheme="minorEastAsia" w:hAnsiTheme="minorEastAsia" w:eastAsiaTheme="minorEastAsia" w:cstheme="minorEastAsia"/>
          <w:color w:val="000000"/>
          <w:sz w:val="24"/>
          <w:szCs w:val="24"/>
          <w:shd w:val="clear" w:color="auto" w:fill="FFFFFF"/>
          <w:lang w:eastAsia="zh-CN"/>
        </w:rPr>
        <w:t>、履职依据以及本单位基本信息，按时完成</w:t>
      </w:r>
      <w:r>
        <w:rPr>
          <w:rFonts w:hint="eastAsia" w:asciiTheme="minorEastAsia" w:hAnsiTheme="minorEastAsia" w:cstheme="minorEastAsia"/>
          <w:color w:val="000000"/>
          <w:sz w:val="24"/>
          <w:szCs w:val="24"/>
          <w:shd w:val="clear" w:color="auto" w:fill="FFFFFF"/>
          <w:lang w:eastAsia="zh-CN"/>
        </w:rPr>
        <w:t>政府信息</w:t>
      </w:r>
      <w:r>
        <w:rPr>
          <w:rFonts w:hint="eastAsia" w:asciiTheme="minorEastAsia" w:hAnsiTheme="minorEastAsia" w:eastAsiaTheme="minorEastAsia" w:cstheme="minorEastAsia"/>
          <w:color w:val="000000"/>
          <w:sz w:val="24"/>
          <w:szCs w:val="24"/>
          <w:shd w:val="clear" w:color="auto" w:fill="FFFFFF"/>
          <w:lang w:eastAsia="zh-CN"/>
        </w:rPr>
        <w:t>务公开领导小组办公室落实的工作任务</w:t>
      </w:r>
      <w:r>
        <w:rPr>
          <w:rFonts w:hint="eastAsia" w:asciiTheme="minorEastAsia" w:hAnsiTheme="minorEastAsia" w:cstheme="minorEastAsia"/>
          <w:color w:val="000000"/>
          <w:sz w:val="24"/>
          <w:szCs w:val="24"/>
          <w:shd w:val="clear" w:color="auto" w:fill="FFFFFF"/>
          <w:lang w:eastAsia="zh-CN"/>
        </w:rPr>
        <w:t>，除保密事项不予公开外，</w:t>
      </w:r>
      <w:r>
        <w:rPr>
          <w:rFonts w:hint="eastAsia" w:asciiTheme="minorEastAsia" w:hAnsiTheme="minorEastAsia" w:eastAsiaTheme="minorEastAsia" w:cstheme="minorEastAsia"/>
          <w:color w:val="000000"/>
          <w:sz w:val="24"/>
          <w:szCs w:val="24"/>
          <w:shd w:val="clear" w:color="auto" w:fill="FFFFFF"/>
          <w:lang w:eastAsia="zh-CN"/>
        </w:rPr>
        <w:t>我局需要公布的有关</w:t>
      </w:r>
      <w:r>
        <w:rPr>
          <w:rFonts w:hint="eastAsia" w:asciiTheme="minorEastAsia" w:hAnsiTheme="minorEastAsia" w:eastAsiaTheme="minorEastAsia" w:cstheme="minorEastAsia"/>
          <w:color w:val="000000"/>
          <w:sz w:val="24"/>
          <w:szCs w:val="24"/>
          <w:shd w:val="clear" w:color="auto" w:fill="FFFFFF"/>
        </w:rPr>
        <w:t>信息</w:t>
      </w:r>
      <w:r>
        <w:rPr>
          <w:rFonts w:hint="eastAsia" w:asciiTheme="minorEastAsia" w:hAnsiTheme="minorEastAsia" w:cstheme="minorEastAsia"/>
          <w:color w:val="000000"/>
          <w:sz w:val="24"/>
          <w:szCs w:val="24"/>
          <w:shd w:val="clear" w:color="auto" w:fill="FFFFFF"/>
          <w:lang w:eastAsia="zh-CN"/>
        </w:rPr>
        <w:t>均</w:t>
      </w:r>
      <w:r>
        <w:rPr>
          <w:rFonts w:hint="eastAsia" w:asciiTheme="minorEastAsia" w:hAnsiTheme="minorEastAsia" w:eastAsiaTheme="minorEastAsia" w:cstheme="minorEastAsia"/>
          <w:color w:val="000000"/>
          <w:sz w:val="24"/>
          <w:szCs w:val="24"/>
          <w:shd w:val="clear" w:color="auto" w:fill="FFFFFF"/>
        </w:rPr>
        <w:t>及时</w:t>
      </w:r>
      <w:r>
        <w:rPr>
          <w:rFonts w:hint="eastAsia" w:asciiTheme="minorEastAsia" w:hAnsiTheme="minorEastAsia" w:cstheme="minorEastAsia"/>
          <w:color w:val="000000"/>
          <w:sz w:val="24"/>
          <w:szCs w:val="24"/>
          <w:shd w:val="clear" w:color="auto" w:fill="FFFFFF"/>
          <w:lang w:eastAsia="zh-CN"/>
        </w:rPr>
        <w:t>通过</w:t>
      </w:r>
      <w:r>
        <w:rPr>
          <w:rFonts w:hint="eastAsia" w:asciiTheme="minorEastAsia" w:hAnsiTheme="minorEastAsia" w:eastAsiaTheme="minorEastAsia" w:cstheme="minorEastAsia"/>
          <w:color w:val="000000"/>
          <w:sz w:val="24"/>
          <w:szCs w:val="24"/>
          <w:shd w:val="clear" w:color="auto" w:fill="FFFFFF"/>
          <w:lang w:eastAsia="zh-CN"/>
        </w:rPr>
        <w:t>市委、市政府信息科</w:t>
      </w:r>
      <w:r>
        <w:rPr>
          <w:rFonts w:hint="eastAsia" w:asciiTheme="minorEastAsia" w:hAnsiTheme="minorEastAsia" w:cstheme="minorEastAsia"/>
          <w:color w:val="000000"/>
          <w:sz w:val="24"/>
          <w:szCs w:val="24"/>
          <w:shd w:val="clear" w:color="auto" w:fill="FFFFFF"/>
          <w:lang w:eastAsia="zh-CN"/>
        </w:rPr>
        <w:t>、通化水利公众号和</w:t>
      </w:r>
      <w:r>
        <w:rPr>
          <w:rFonts w:hint="eastAsia" w:asciiTheme="minorEastAsia" w:hAnsiTheme="minorEastAsia" w:eastAsiaTheme="minorEastAsia" w:cstheme="minorEastAsia"/>
          <w:color w:val="000000"/>
          <w:sz w:val="24"/>
          <w:szCs w:val="24"/>
          <w:shd w:val="clear" w:color="auto" w:fill="FFFFFF"/>
        </w:rPr>
        <w:t>门户网站发布。</w:t>
      </w:r>
      <w:r>
        <w:rPr>
          <w:rFonts w:hint="eastAsia" w:asciiTheme="minorEastAsia" w:hAnsiTheme="minorEastAsia" w:cstheme="minorEastAsia"/>
          <w:color w:val="000000"/>
          <w:sz w:val="24"/>
          <w:szCs w:val="24"/>
          <w:shd w:val="clear" w:color="auto" w:fill="FFFFFF"/>
          <w:lang w:eastAsia="zh-CN"/>
        </w:rPr>
        <w:t>全年</w:t>
      </w:r>
      <w:r>
        <w:rPr>
          <w:rFonts w:hint="eastAsia" w:asciiTheme="minorEastAsia" w:hAnsiTheme="minorEastAsia" w:cstheme="minorEastAsia"/>
          <w:color w:val="000000"/>
          <w:sz w:val="24"/>
          <w:szCs w:val="24"/>
          <w:shd w:val="clear" w:color="auto" w:fill="FFFFFF"/>
          <w:lang w:val="en-US" w:eastAsia="zh-CN"/>
        </w:rPr>
        <w:t>门户网站公开</w:t>
      </w:r>
      <w:r>
        <w:rPr>
          <w:rFonts w:hint="default" w:asciiTheme="minorEastAsia" w:hAnsiTheme="minorEastAsia" w:cstheme="minorEastAsia"/>
          <w:color w:val="000000"/>
          <w:sz w:val="24"/>
          <w:szCs w:val="24"/>
          <w:shd w:val="clear" w:color="auto" w:fill="FFFFFF"/>
          <w:lang w:val="en-US" w:eastAsia="zh-CN"/>
        </w:rPr>
        <w:t>10余</w:t>
      </w:r>
      <w:r>
        <w:rPr>
          <w:rFonts w:hint="eastAsia" w:asciiTheme="minorEastAsia" w:hAnsiTheme="minorEastAsia" w:cstheme="minorEastAsia"/>
          <w:color w:val="000000"/>
          <w:sz w:val="24"/>
          <w:szCs w:val="24"/>
          <w:shd w:val="clear" w:color="auto" w:fill="FFFFFF"/>
          <w:lang w:val="en-US" w:eastAsia="zh-CN"/>
        </w:rPr>
        <w:t>项，处理依申请公开1件</w:t>
      </w:r>
      <w:r>
        <w:rPr>
          <w:rFonts w:hint="default" w:asciiTheme="minorEastAsia" w:hAnsiTheme="minorEastAsia" w:cstheme="minorEastAsia"/>
          <w:color w:val="000000"/>
          <w:sz w:val="24"/>
          <w:szCs w:val="24"/>
          <w:shd w:val="clear" w:color="auto" w:fill="FFFFFF"/>
          <w:lang w:val="en-US" w:eastAsia="zh-CN"/>
        </w:rPr>
        <w:t>，</w:t>
      </w:r>
      <w:r>
        <w:rPr>
          <w:rFonts w:hint="eastAsia" w:asciiTheme="minorEastAsia" w:hAnsiTheme="minorEastAsia" w:cstheme="minorEastAsia"/>
          <w:color w:val="000000"/>
          <w:sz w:val="24"/>
          <w:szCs w:val="24"/>
          <w:shd w:val="clear" w:color="auto" w:fill="FFFFFF"/>
          <w:lang w:eastAsia="zh-CN"/>
        </w:rPr>
        <w:t>进一步</w:t>
      </w:r>
      <w:r>
        <w:rPr>
          <w:rFonts w:hint="eastAsia" w:asciiTheme="minorEastAsia" w:hAnsiTheme="minorEastAsia" w:eastAsiaTheme="minorEastAsia" w:cstheme="minorEastAsia"/>
          <w:color w:val="000000"/>
          <w:sz w:val="24"/>
          <w:szCs w:val="24"/>
          <w:shd w:val="clear" w:color="auto" w:fill="FFFFFF"/>
        </w:rPr>
        <w:t>增强工作透明度，以实际行动取信于民。</w:t>
      </w:r>
    </w:p>
    <w:p w14:paraId="42A1D706">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黑体" w:hAnsi="宋体" w:eastAsia="黑体" w:cs="宋体"/>
          <w:color w:val="000000"/>
          <w:sz w:val="24"/>
          <w:szCs w:val="24"/>
        </w:rPr>
      </w:pPr>
      <w:r>
        <w:rPr>
          <w:rFonts w:hint="eastAsia" w:ascii="黑体" w:hAnsi="宋体" w:eastAsia="黑体" w:cs="宋体"/>
          <w:color w:val="000000"/>
          <w:sz w:val="24"/>
          <w:szCs w:val="24"/>
        </w:rPr>
        <w:t>（三）</w:t>
      </w:r>
      <w:r>
        <w:rPr>
          <w:rFonts w:hint="eastAsia" w:ascii="黑体" w:hAnsi="宋体" w:eastAsia="黑体" w:cs="宋体"/>
          <w:color w:val="000000"/>
          <w:sz w:val="24"/>
          <w:szCs w:val="24"/>
          <w:lang w:eastAsia="zh-CN"/>
        </w:rPr>
        <w:t>有力</w:t>
      </w:r>
      <w:r>
        <w:rPr>
          <w:rFonts w:hint="eastAsia" w:ascii="黑体" w:hAnsi="宋体" w:eastAsia="黑体" w:cs="宋体"/>
          <w:color w:val="000000"/>
          <w:sz w:val="24"/>
          <w:szCs w:val="24"/>
        </w:rPr>
        <w:t>做好跟踪指导和监督检查</w:t>
      </w:r>
    </w:p>
    <w:p w14:paraId="0A99A264">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rPr>
        <w:t>开展</w:t>
      </w:r>
      <w:r>
        <w:rPr>
          <w:rFonts w:hint="eastAsia" w:asciiTheme="minorEastAsia" w:hAnsiTheme="minorEastAsia" w:eastAsiaTheme="minorEastAsia" w:cstheme="minorEastAsia"/>
          <w:color w:val="000000"/>
          <w:sz w:val="24"/>
          <w:szCs w:val="24"/>
          <w:shd w:val="clear" w:color="auto" w:fill="FFFFFF"/>
          <w:lang w:eastAsia="zh-CN"/>
        </w:rPr>
        <w:t>政府</w:t>
      </w:r>
      <w:r>
        <w:rPr>
          <w:rFonts w:hint="eastAsia" w:asciiTheme="minorEastAsia" w:hAnsiTheme="minorEastAsia" w:eastAsiaTheme="minorEastAsia" w:cstheme="minorEastAsia"/>
          <w:color w:val="000000"/>
          <w:sz w:val="24"/>
          <w:szCs w:val="24"/>
          <w:shd w:val="clear" w:color="auto" w:fill="FFFFFF"/>
        </w:rPr>
        <w:t>信息公开工作的指导、监督</w:t>
      </w:r>
      <w:r>
        <w:rPr>
          <w:rFonts w:hint="eastAsia" w:asciiTheme="minorEastAsia" w:hAnsiTheme="minorEastAsia" w:eastAsiaTheme="minorEastAsia" w:cstheme="minorEastAsia"/>
          <w:color w:val="000000"/>
          <w:sz w:val="24"/>
          <w:szCs w:val="24"/>
          <w:shd w:val="clear" w:color="auto" w:fill="FFFFFF"/>
          <w:lang w:eastAsia="zh-CN"/>
        </w:rPr>
        <w:t>是完成好政府信息公开的重要保障</w:t>
      </w:r>
      <w:r>
        <w:rPr>
          <w:rFonts w:hint="eastAsia" w:asciiTheme="minorEastAsia" w:hAnsiTheme="minorEastAsia" w:eastAsiaTheme="minorEastAsia" w:cstheme="minorEastAsia"/>
          <w:color w:val="000000"/>
          <w:sz w:val="24"/>
          <w:szCs w:val="24"/>
          <w:shd w:val="clear" w:color="auto" w:fill="FFFFFF"/>
        </w:rPr>
        <w:t>。</w:t>
      </w:r>
      <w:r>
        <w:rPr>
          <w:rFonts w:hint="eastAsia" w:asciiTheme="minorEastAsia" w:hAnsiTheme="minorEastAsia" w:eastAsiaTheme="minorEastAsia" w:cstheme="minorEastAsia"/>
          <w:color w:val="000000"/>
          <w:sz w:val="24"/>
          <w:szCs w:val="24"/>
          <w:shd w:val="clear" w:color="auto" w:fill="FFFFFF"/>
          <w:lang w:eastAsia="zh-CN"/>
        </w:rPr>
        <w:t>局办公室对发布的</w:t>
      </w:r>
      <w:r>
        <w:rPr>
          <w:rFonts w:hint="eastAsia" w:asciiTheme="minorEastAsia" w:hAnsiTheme="minorEastAsia" w:eastAsiaTheme="minorEastAsia" w:cstheme="minorEastAsia"/>
          <w:color w:val="000000"/>
          <w:sz w:val="24"/>
          <w:szCs w:val="24"/>
          <w:shd w:val="clear" w:color="auto" w:fill="FFFFFF"/>
        </w:rPr>
        <w:t>重点信息进行全跟踪，</w:t>
      </w:r>
      <w:r>
        <w:rPr>
          <w:rFonts w:hint="eastAsia" w:asciiTheme="minorEastAsia" w:hAnsiTheme="minorEastAsia" w:cstheme="minorEastAsia"/>
          <w:color w:val="000000"/>
          <w:sz w:val="24"/>
          <w:szCs w:val="24"/>
          <w:shd w:val="clear" w:color="auto" w:fill="FFFFFF"/>
          <w:lang w:eastAsia="zh-CN"/>
        </w:rPr>
        <w:t>及时检查并</w:t>
      </w:r>
      <w:r>
        <w:rPr>
          <w:rFonts w:hint="eastAsia" w:asciiTheme="minorEastAsia" w:hAnsiTheme="minorEastAsia" w:eastAsiaTheme="minorEastAsia" w:cstheme="minorEastAsia"/>
          <w:color w:val="000000"/>
          <w:sz w:val="24"/>
          <w:szCs w:val="24"/>
          <w:shd w:val="clear" w:color="auto" w:fill="FFFFFF"/>
          <w:lang w:eastAsia="zh-CN"/>
        </w:rPr>
        <w:t>修改校正网站上存在的错别字，及时处理错误链接</w:t>
      </w:r>
      <w:r>
        <w:rPr>
          <w:rFonts w:hint="eastAsia" w:asciiTheme="minorEastAsia" w:hAnsiTheme="minorEastAsia" w:cstheme="minorEastAsia"/>
          <w:color w:val="000000"/>
          <w:sz w:val="24"/>
          <w:szCs w:val="24"/>
          <w:shd w:val="clear" w:color="auto" w:fill="FFFFFF"/>
          <w:lang w:eastAsia="zh-CN"/>
        </w:rPr>
        <w:t>和</w:t>
      </w:r>
      <w:r>
        <w:rPr>
          <w:rFonts w:hint="eastAsia" w:asciiTheme="minorEastAsia" w:hAnsiTheme="minorEastAsia" w:eastAsiaTheme="minorEastAsia" w:cstheme="minorEastAsia"/>
          <w:color w:val="000000"/>
          <w:sz w:val="24"/>
          <w:szCs w:val="24"/>
          <w:shd w:val="clear" w:color="auto" w:fill="FFFFFF"/>
          <w:lang w:eastAsia="zh-CN"/>
        </w:rPr>
        <w:t>更新网站标识、名称等，对其中存在的问题栏目及时进行更新完善，对空白栏目进行整改。同时定期</w:t>
      </w:r>
      <w:r>
        <w:rPr>
          <w:rFonts w:hint="eastAsia" w:asciiTheme="minorEastAsia" w:hAnsiTheme="minorEastAsia" w:eastAsiaTheme="minorEastAsia" w:cstheme="minorEastAsia"/>
          <w:color w:val="000000"/>
          <w:sz w:val="24"/>
          <w:szCs w:val="24"/>
          <w:shd w:val="clear" w:color="auto" w:fill="FFFFFF"/>
        </w:rPr>
        <w:t>对全局的</w:t>
      </w:r>
      <w:r>
        <w:rPr>
          <w:rFonts w:hint="eastAsia" w:asciiTheme="minorEastAsia" w:hAnsiTheme="minorEastAsia" w:cstheme="minorEastAsia"/>
          <w:color w:val="000000"/>
          <w:sz w:val="24"/>
          <w:szCs w:val="24"/>
          <w:shd w:val="clear" w:color="auto" w:fill="FFFFFF"/>
          <w:lang w:eastAsia="zh-CN"/>
        </w:rPr>
        <w:t>政府信息</w:t>
      </w:r>
      <w:r>
        <w:rPr>
          <w:rFonts w:hint="eastAsia" w:asciiTheme="minorEastAsia" w:hAnsiTheme="minorEastAsia" w:eastAsiaTheme="minorEastAsia" w:cstheme="minorEastAsia"/>
          <w:color w:val="000000"/>
          <w:sz w:val="24"/>
          <w:szCs w:val="24"/>
          <w:shd w:val="clear" w:color="auto" w:fill="FFFFFF"/>
        </w:rPr>
        <w:t>公开工作实施全方位的考核监督。考核采取日常考核与阶段性考核相结合，加大日常比重的考核办法，及时发现问题</w:t>
      </w:r>
      <w:r>
        <w:rPr>
          <w:rFonts w:hint="eastAsia" w:asciiTheme="minorEastAsia" w:hAnsiTheme="minorEastAsia" w:cstheme="minorEastAsia"/>
          <w:color w:val="000000"/>
          <w:sz w:val="24"/>
          <w:szCs w:val="24"/>
          <w:shd w:val="clear" w:color="auto" w:fill="FFFFFF"/>
          <w:lang w:eastAsia="zh-CN"/>
        </w:rPr>
        <w:t>并</w:t>
      </w:r>
      <w:r>
        <w:rPr>
          <w:rFonts w:hint="eastAsia" w:asciiTheme="minorEastAsia" w:hAnsiTheme="minorEastAsia" w:eastAsiaTheme="minorEastAsia" w:cstheme="minorEastAsia"/>
          <w:color w:val="000000"/>
          <w:sz w:val="24"/>
          <w:szCs w:val="24"/>
          <w:shd w:val="clear" w:color="auto" w:fill="FFFFFF"/>
        </w:rPr>
        <w:t>整改，及时总结和推广经验。</w:t>
      </w:r>
    </w:p>
    <w:p w14:paraId="59E59633">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w:t>
      </w:r>
      <w:r>
        <w:rPr>
          <w:rFonts w:hint="eastAsia" w:asciiTheme="minorEastAsia" w:hAnsiTheme="minorEastAsia" w:cstheme="minorEastAsia"/>
          <w:b/>
          <w:bCs/>
          <w:color w:val="000000"/>
          <w:sz w:val="24"/>
          <w:szCs w:val="24"/>
          <w:lang w:eastAsia="zh-CN"/>
        </w:rPr>
        <w:t>行政机关</w:t>
      </w:r>
      <w:r>
        <w:rPr>
          <w:rFonts w:hint="eastAsia" w:asciiTheme="minorEastAsia" w:hAnsiTheme="minorEastAsia" w:eastAsiaTheme="minorEastAsia" w:cstheme="minorEastAsia"/>
          <w:b/>
          <w:bCs/>
          <w:color w:val="000000"/>
          <w:sz w:val="24"/>
          <w:szCs w:val="24"/>
        </w:rPr>
        <w:t>主动公开政府信息情况</w:t>
      </w:r>
    </w:p>
    <w:p w14:paraId="06FA287B">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drawing>
          <wp:inline distT="0" distB="0" distL="114300" distR="114300">
            <wp:extent cx="5269865" cy="1767205"/>
            <wp:effectExtent l="0" t="0" r="6985"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69865" cy="1767205"/>
                    </a:xfrm>
                    <a:prstGeom prst="rect">
                      <a:avLst/>
                    </a:prstGeom>
                  </pic:spPr>
                </pic:pic>
              </a:graphicData>
            </a:graphic>
          </wp:inline>
        </w:drawing>
      </w:r>
    </w:p>
    <w:p w14:paraId="7E7F2FCF">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drawing>
          <wp:inline distT="0" distB="0" distL="114300" distR="114300">
            <wp:extent cx="5268595" cy="3131185"/>
            <wp:effectExtent l="0" t="0" r="8255" b="1206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268595" cy="3131185"/>
                    </a:xfrm>
                    <a:prstGeom prst="rect">
                      <a:avLst/>
                    </a:prstGeom>
                  </pic:spPr>
                </pic:pic>
              </a:graphicData>
            </a:graphic>
          </wp:inline>
        </w:drawing>
      </w:r>
      <w:r>
        <w:rPr>
          <w:rFonts w:hint="eastAsia" w:asciiTheme="minorEastAsia" w:hAnsiTheme="minorEastAsia" w:eastAsiaTheme="minorEastAsia" w:cstheme="minorEastAsia"/>
          <w:b/>
          <w:bCs/>
          <w:color w:val="000000"/>
          <w:sz w:val="24"/>
          <w:szCs w:val="24"/>
        </w:rPr>
        <w:t>三、</w:t>
      </w:r>
      <w:r>
        <w:rPr>
          <w:rFonts w:hint="eastAsia" w:asciiTheme="minorEastAsia" w:hAnsiTheme="minorEastAsia" w:cstheme="minorEastAsia"/>
          <w:b/>
          <w:bCs/>
          <w:color w:val="000000"/>
          <w:sz w:val="24"/>
          <w:szCs w:val="24"/>
          <w:lang w:eastAsia="zh-CN"/>
        </w:rPr>
        <w:t>行政机关</w:t>
      </w:r>
      <w:r>
        <w:rPr>
          <w:rFonts w:hint="eastAsia" w:asciiTheme="minorEastAsia" w:hAnsiTheme="minorEastAsia" w:eastAsiaTheme="minorEastAsia" w:cstheme="minorEastAsia"/>
          <w:b/>
          <w:bCs/>
          <w:color w:val="000000"/>
          <w:sz w:val="24"/>
          <w:szCs w:val="24"/>
        </w:rPr>
        <w:t>收到和处理政府信息公开申请情况</w:t>
      </w:r>
    </w:p>
    <w:p w14:paraId="750D7075">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drawing>
          <wp:inline distT="0" distB="0" distL="114300" distR="114300">
            <wp:extent cx="5269230" cy="4110355"/>
            <wp:effectExtent l="0" t="0" r="7620" b="444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269230" cy="4110355"/>
                    </a:xfrm>
                    <a:prstGeom prst="rect">
                      <a:avLst/>
                    </a:prstGeom>
                  </pic:spPr>
                </pic:pic>
              </a:graphicData>
            </a:graphic>
          </wp:inline>
        </w:drawing>
      </w:r>
    </w:p>
    <w:p w14:paraId="54C5F1A4">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p>
    <w:p w14:paraId="4F91CEB5">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p>
    <w:p w14:paraId="28BB92A6">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p>
    <w:p w14:paraId="2FEE2700">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drawing>
          <wp:inline distT="0" distB="0" distL="114300" distR="114300">
            <wp:extent cx="5269865" cy="6278245"/>
            <wp:effectExtent l="0" t="0" r="6985" b="8255"/>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7"/>
                    <a:stretch>
                      <a:fillRect/>
                    </a:stretch>
                  </pic:blipFill>
                  <pic:spPr>
                    <a:xfrm>
                      <a:off x="0" y="0"/>
                      <a:ext cx="5269865" cy="6278245"/>
                    </a:xfrm>
                    <a:prstGeom prst="rect">
                      <a:avLst/>
                    </a:prstGeom>
                  </pic:spPr>
                </pic:pic>
              </a:graphicData>
            </a:graphic>
          </wp:inline>
        </w:drawing>
      </w:r>
    </w:p>
    <w:p w14:paraId="66B07290">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drawing>
          <wp:inline distT="0" distB="0" distL="114300" distR="114300">
            <wp:extent cx="5274310" cy="1718945"/>
            <wp:effectExtent l="0" t="0" r="2540" b="14605"/>
            <wp:docPr id="12" name="图片 1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
                    <pic:cNvPicPr>
                      <a:picLocks noChangeAspect="1"/>
                    </pic:cNvPicPr>
                  </pic:nvPicPr>
                  <pic:blipFill>
                    <a:blip r:embed="rId8"/>
                    <a:stretch>
                      <a:fillRect/>
                    </a:stretch>
                  </pic:blipFill>
                  <pic:spPr>
                    <a:xfrm>
                      <a:off x="0" y="0"/>
                      <a:ext cx="5274310" cy="1718945"/>
                    </a:xfrm>
                    <a:prstGeom prst="rect">
                      <a:avLst/>
                    </a:prstGeom>
                  </pic:spPr>
                </pic:pic>
              </a:graphicData>
            </a:graphic>
          </wp:inline>
        </w:drawing>
      </w:r>
    </w:p>
    <w:p w14:paraId="2F7471A1">
      <w:pPr>
        <w:keepNext w:val="0"/>
        <w:keepLines w:val="0"/>
        <w:pageBreakBefore w:val="0"/>
        <w:widowControl/>
        <w:shd w:val="clear" w:color="auto" w:fill="FFFFFF"/>
        <w:kinsoku/>
        <w:overflowPunct/>
        <w:topLinePunct w:val="0"/>
        <w:autoSpaceDE/>
        <w:autoSpaceDN/>
        <w:bidi w:val="0"/>
        <w:adjustRightInd/>
        <w:snapToGrid/>
        <w:spacing w:line="576" w:lineRule="atLeast"/>
        <w:ind w:firstLine="48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drawing>
          <wp:inline distT="0" distB="0" distL="114300" distR="114300">
            <wp:extent cx="5273040" cy="2797810"/>
            <wp:effectExtent l="0" t="0" r="3810" b="2540"/>
            <wp:docPr id="8" name="图片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
                    <pic:cNvPicPr>
                      <a:picLocks noChangeAspect="1"/>
                    </pic:cNvPicPr>
                  </pic:nvPicPr>
                  <pic:blipFill>
                    <a:blip r:embed="rId9"/>
                    <a:stretch>
                      <a:fillRect/>
                    </a:stretch>
                  </pic:blipFill>
                  <pic:spPr>
                    <a:xfrm>
                      <a:off x="0" y="0"/>
                      <a:ext cx="5273040" cy="2797810"/>
                    </a:xfrm>
                    <a:prstGeom prst="rect">
                      <a:avLst/>
                    </a:prstGeom>
                  </pic:spPr>
                </pic:pic>
              </a:graphicData>
            </a:graphic>
          </wp:inline>
        </w:drawing>
      </w:r>
    </w:p>
    <w:p w14:paraId="6839B3EB">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w:t>
      </w:r>
      <w:r>
        <w:rPr>
          <w:rFonts w:hint="eastAsia" w:asciiTheme="minorEastAsia" w:hAnsiTheme="minorEastAsia" w:cstheme="minorEastAsia"/>
          <w:b/>
          <w:bCs/>
          <w:color w:val="000000"/>
          <w:sz w:val="24"/>
          <w:szCs w:val="24"/>
          <w:lang w:eastAsia="zh-CN"/>
        </w:rPr>
        <w:t>因</w:t>
      </w:r>
      <w:r>
        <w:rPr>
          <w:rFonts w:hint="eastAsia" w:asciiTheme="minorEastAsia" w:hAnsiTheme="minorEastAsia" w:eastAsiaTheme="minorEastAsia" w:cstheme="minorEastAsia"/>
          <w:b/>
          <w:bCs/>
          <w:color w:val="000000"/>
          <w:sz w:val="24"/>
          <w:szCs w:val="24"/>
        </w:rPr>
        <w:t>政府信息公开</w:t>
      </w:r>
      <w:r>
        <w:rPr>
          <w:rFonts w:hint="eastAsia" w:asciiTheme="minorEastAsia" w:hAnsiTheme="minorEastAsia" w:cstheme="minorEastAsia"/>
          <w:b/>
          <w:bCs/>
          <w:color w:val="000000"/>
          <w:sz w:val="24"/>
          <w:szCs w:val="24"/>
          <w:lang w:eastAsia="zh-CN"/>
        </w:rPr>
        <w:t>被申请</w:t>
      </w:r>
      <w:r>
        <w:rPr>
          <w:rFonts w:hint="eastAsia" w:asciiTheme="minorEastAsia" w:hAnsiTheme="minorEastAsia" w:eastAsiaTheme="minorEastAsia" w:cstheme="minorEastAsia"/>
          <w:b/>
          <w:bCs/>
          <w:color w:val="000000"/>
          <w:sz w:val="24"/>
          <w:szCs w:val="24"/>
        </w:rPr>
        <w:t>行政复议</w:t>
      </w:r>
      <w:r>
        <w:rPr>
          <w:rFonts w:hint="eastAsia" w:asciiTheme="minorEastAsia" w:hAnsiTheme="minorEastAsia" w:cstheme="minorEastAsia"/>
          <w:b/>
          <w:bCs/>
          <w:color w:val="000000"/>
          <w:sz w:val="24"/>
          <w:szCs w:val="24"/>
          <w:lang w:eastAsia="zh-CN"/>
        </w:rPr>
        <w:t>和提起</w:t>
      </w:r>
      <w:r>
        <w:rPr>
          <w:rFonts w:hint="eastAsia" w:asciiTheme="minorEastAsia" w:hAnsiTheme="minorEastAsia" w:eastAsiaTheme="minorEastAsia" w:cstheme="minorEastAsia"/>
          <w:b/>
          <w:bCs/>
          <w:color w:val="000000"/>
          <w:sz w:val="24"/>
          <w:szCs w:val="24"/>
        </w:rPr>
        <w:t>行政诉讼情况</w:t>
      </w:r>
    </w:p>
    <w:p w14:paraId="474D1D7D">
      <w:pPr>
        <w:keepNext w:val="0"/>
        <w:keepLines w:val="0"/>
        <w:pageBreakBefore w:val="0"/>
        <w:widowControl/>
        <w:shd w:val="clear" w:color="auto" w:fill="FFFFFF"/>
        <w:kinsoku/>
        <w:overflowPunct/>
        <w:topLinePunct w:val="0"/>
        <w:autoSpaceDE/>
        <w:autoSpaceDN/>
        <w:bidi w:val="0"/>
        <w:adjustRightInd/>
        <w:snapToGrid/>
        <w:spacing w:line="576" w:lineRule="atLeast"/>
        <w:jc w:val="both"/>
        <w:textAlignment w:val="auto"/>
        <w:rPr>
          <w:rFonts w:hint="eastAsia" w:ascii="黑体" w:hAnsi="黑体" w:eastAsia="黑体" w:cs="黑体"/>
          <w:color w:val="333333"/>
          <w:kern w:val="0"/>
          <w:sz w:val="32"/>
          <w:szCs w:val="32"/>
          <w:lang w:eastAsia="zh-CN"/>
        </w:rPr>
      </w:pPr>
      <w:r>
        <w:rPr>
          <w:rFonts w:hint="eastAsia" w:ascii="黑体" w:hAnsi="黑体" w:eastAsia="黑体" w:cs="黑体"/>
          <w:color w:val="333333"/>
          <w:kern w:val="0"/>
          <w:sz w:val="32"/>
          <w:szCs w:val="32"/>
          <w:lang w:eastAsia="zh-CN"/>
        </w:rPr>
        <w:drawing>
          <wp:inline distT="0" distB="0" distL="114300" distR="114300">
            <wp:extent cx="5480685" cy="2475230"/>
            <wp:effectExtent l="0" t="0" r="5715" b="1270"/>
            <wp:docPr id="9" name="图片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
                    <pic:cNvPicPr>
                      <a:picLocks noChangeAspect="1"/>
                    </pic:cNvPicPr>
                  </pic:nvPicPr>
                  <pic:blipFill>
                    <a:blip r:embed="rId10"/>
                    <a:stretch>
                      <a:fillRect/>
                    </a:stretch>
                  </pic:blipFill>
                  <pic:spPr>
                    <a:xfrm>
                      <a:off x="0" y="0"/>
                      <a:ext cx="5480685" cy="2475230"/>
                    </a:xfrm>
                    <a:prstGeom prst="rect">
                      <a:avLst/>
                    </a:prstGeom>
                  </pic:spPr>
                </pic:pic>
              </a:graphicData>
            </a:graphic>
          </wp:inline>
        </w:drawing>
      </w:r>
    </w:p>
    <w:p w14:paraId="0EC93C58">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五、</w:t>
      </w:r>
      <w:r>
        <w:rPr>
          <w:rFonts w:hint="eastAsia" w:asciiTheme="minorEastAsia" w:hAnsiTheme="minorEastAsia" w:cstheme="minorEastAsia"/>
          <w:b/>
          <w:bCs/>
          <w:color w:val="000000"/>
          <w:sz w:val="24"/>
          <w:szCs w:val="24"/>
          <w:lang w:eastAsia="zh-CN"/>
        </w:rPr>
        <w:t>政府信息公开工作中</w:t>
      </w:r>
      <w:r>
        <w:rPr>
          <w:rFonts w:hint="eastAsia" w:asciiTheme="minorEastAsia" w:hAnsiTheme="minorEastAsia" w:eastAsiaTheme="minorEastAsia" w:cstheme="minorEastAsia"/>
          <w:b/>
          <w:bCs/>
          <w:color w:val="000000"/>
          <w:sz w:val="24"/>
          <w:szCs w:val="24"/>
        </w:rPr>
        <w:t>存在的主要问题及改进情况</w:t>
      </w:r>
    </w:p>
    <w:p w14:paraId="330906AA">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color w:val="000000"/>
          <w:sz w:val="24"/>
          <w:szCs w:val="24"/>
        </w:rPr>
        <w:t>（一）存在的问题</w:t>
      </w:r>
      <w:bookmarkStart w:id="0" w:name="_GoBack"/>
      <w:bookmarkEnd w:id="0"/>
    </w:p>
    <w:p w14:paraId="5F6C53DA">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0" w:firstLineChars="200"/>
        <w:textAlignment w:val="auto"/>
        <w:rPr>
          <w:rFonts w:ascii="宋体" w:hAnsi="宋体" w:eastAsia="宋体" w:cs="宋体"/>
          <w:sz w:val="24"/>
          <w:szCs w:val="24"/>
        </w:rPr>
      </w:pPr>
      <w:r>
        <w:rPr>
          <w:rFonts w:hint="eastAsia" w:asciiTheme="minorEastAsia" w:hAnsiTheme="minorEastAsia" w:eastAsiaTheme="minorEastAsia" w:cstheme="minorEastAsia"/>
          <w:color w:val="000000"/>
          <w:sz w:val="24"/>
          <w:szCs w:val="24"/>
          <w:shd w:val="clear" w:color="auto" w:fill="FFFFFF"/>
          <w:lang w:eastAsia="zh-CN"/>
        </w:rPr>
        <w:t>我局</w:t>
      </w:r>
      <w:r>
        <w:rPr>
          <w:rFonts w:hint="eastAsia" w:asciiTheme="minorEastAsia" w:hAnsiTheme="minorEastAsia" w:eastAsiaTheme="minorEastAsia" w:cstheme="minorEastAsia"/>
          <w:color w:val="000000"/>
          <w:sz w:val="24"/>
          <w:szCs w:val="24"/>
          <w:shd w:val="clear" w:color="auto" w:fill="FFFFFF"/>
          <w:lang w:val="en-US" w:eastAsia="zh-CN"/>
        </w:rPr>
        <w:t>202</w:t>
      </w:r>
      <w:r>
        <w:rPr>
          <w:rFonts w:hint="eastAsia" w:asciiTheme="minorEastAsia" w:hAnsiTheme="minorEastAsia" w:cstheme="minorEastAsia"/>
          <w:color w:val="000000"/>
          <w:sz w:val="24"/>
          <w:szCs w:val="24"/>
          <w:shd w:val="clear" w:color="auto" w:fill="FFFFFF"/>
          <w:lang w:val="en-US" w:eastAsia="zh-CN"/>
        </w:rPr>
        <w:t>5</w:t>
      </w:r>
      <w:r>
        <w:rPr>
          <w:rFonts w:hint="eastAsia" w:asciiTheme="minorEastAsia" w:hAnsiTheme="minorEastAsia" w:eastAsiaTheme="minorEastAsia" w:cstheme="minorEastAsia"/>
          <w:color w:val="000000"/>
          <w:sz w:val="24"/>
          <w:szCs w:val="24"/>
          <w:shd w:val="clear" w:color="auto" w:fill="FFFFFF"/>
          <w:lang w:val="en-US" w:eastAsia="zh-CN"/>
        </w:rPr>
        <w:t>年政府信息公开工作总体运行良好，但是工作中还存在着一些不足需要改正：</w:t>
      </w:r>
      <w:r>
        <w:rPr>
          <w:rFonts w:hint="default" w:asciiTheme="minorEastAsia" w:hAnsiTheme="minorEastAsia" w:cstheme="minorEastAsia"/>
          <w:color w:val="000000"/>
          <w:sz w:val="24"/>
          <w:szCs w:val="24"/>
          <w:shd w:val="clear" w:color="auto" w:fill="FFFFFF"/>
          <w:lang w:val="en-US" w:eastAsia="zh-CN"/>
        </w:rPr>
        <w:t>公开信息内容不够多，政府信息公开学习内容较为单一，方式方法不够新，有效性不高等</w:t>
      </w:r>
      <w:r>
        <w:rPr>
          <w:rFonts w:hint="eastAsia" w:asciiTheme="minorEastAsia" w:hAnsiTheme="minorEastAsia" w:eastAsiaTheme="minorEastAsia" w:cstheme="minorEastAsia"/>
          <w:color w:val="000000"/>
          <w:sz w:val="24"/>
          <w:szCs w:val="24"/>
          <w:shd w:val="clear" w:color="auto" w:fill="FFFFFF"/>
        </w:rPr>
        <w:t>。</w:t>
      </w:r>
      <w:r>
        <w:rPr>
          <w:rFonts w:hint="eastAsia" w:ascii="仿宋_GB2312" w:hAnsi="宋体" w:eastAsia="仿宋_GB2312" w:cs="宋体"/>
          <w:color w:val="000000"/>
          <w:sz w:val="32"/>
          <w:szCs w:val="32"/>
          <w:shd w:val="clear" w:color="auto" w:fill="FFFFFF"/>
        </w:rPr>
        <w:br w:type="textWrapping"/>
      </w:r>
      <w:r>
        <w:rPr>
          <w:rFonts w:ascii="仿宋_GB2312" w:hAnsi="Times New Roman" w:eastAsia="仿宋_GB2312"/>
          <w:color w:val="000000"/>
          <w:sz w:val="32"/>
          <w:szCs w:val="32"/>
          <w:shd w:val="clear" w:color="auto" w:fill="FFFFFF"/>
        </w:rPr>
        <w:t>　　</w:t>
      </w:r>
      <w:r>
        <w:rPr>
          <w:rFonts w:hint="eastAsia" w:ascii="黑体" w:hAnsi="黑体" w:eastAsia="黑体" w:cs="黑体"/>
          <w:b w:val="0"/>
          <w:bCs w:val="0"/>
          <w:color w:val="000000"/>
          <w:sz w:val="24"/>
          <w:szCs w:val="24"/>
        </w:rPr>
        <w:t>（二）改进的措施</w:t>
      </w:r>
    </w:p>
    <w:p w14:paraId="6545816C">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textAlignment w:val="auto"/>
        <w:rPr>
          <w:rFonts w:hint="eastAsia" w:asciiTheme="minorEastAsia" w:hAnsiTheme="minorEastAsia" w:eastAsiaTheme="minorEastAsia" w:cstheme="minorEastAsia"/>
          <w:sz w:val="24"/>
          <w:szCs w:val="24"/>
        </w:rPr>
      </w:pPr>
      <w:r>
        <w:rPr>
          <w:rFonts w:hint="eastAsia" w:ascii="仿宋_GB2312" w:hAnsi="宋体" w:eastAsia="仿宋_GB2312" w:cs="宋体"/>
          <w:color w:val="000000"/>
          <w:sz w:val="32"/>
          <w:szCs w:val="32"/>
          <w:shd w:val="clear" w:color="auto" w:fill="FFFFFF"/>
        </w:rPr>
        <w:t>　</w:t>
      </w:r>
      <w:r>
        <w:rPr>
          <w:rFonts w:hint="eastAsia" w:asciiTheme="minorEastAsia" w:hAnsiTheme="minorEastAsia" w:eastAsiaTheme="minorEastAsia" w:cstheme="minorEastAsia"/>
          <w:color w:val="000000"/>
          <w:sz w:val="24"/>
          <w:szCs w:val="24"/>
          <w:shd w:val="clear" w:color="auto" w:fill="FFFFFF"/>
        </w:rPr>
        <w:t>　</w:t>
      </w:r>
      <w:r>
        <w:rPr>
          <w:rFonts w:hint="eastAsia" w:asciiTheme="minorEastAsia" w:hAnsiTheme="minorEastAsia" w:cstheme="minorEastAsia"/>
          <w:b w:val="0"/>
          <w:bCs w:val="0"/>
          <w:color w:val="000000"/>
          <w:sz w:val="24"/>
          <w:szCs w:val="24"/>
          <w:shd w:val="clear" w:color="auto" w:fill="FFFFFF"/>
          <w:lang w:eastAsia="zh-CN"/>
        </w:rPr>
        <w:t>下一步，</w:t>
      </w:r>
      <w:r>
        <w:rPr>
          <w:rFonts w:hint="default" w:asciiTheme="minorEastAsia" w:hAnsiTheme="minorEastAsia" w:cstheme="minorEastAsia"/>
          <w:b w:val="0"/>
          <w:bCs w:val="0"/>
          <w:color w:val="000000"/>
          <w:sz w:val="24"/>
          <w:szCs w:val="24"/>
          <w:shd w:val="clear" w:color="auto" w:fill="FFFFFF"/>
          <w:lang w:val="en-US" w:eastAsia="zh-CN"/>
        </w:rPr>
        <w:t>一方面将继续深入贯彻省市政府信息公开工作要求，结合水利工作实际，健全完善政府信息公开机制，创新深化政府信息公开方法与手段，把公开透明的要求贯穿于各个环节，提高信息公开性及时效性，同时做好保密审查，确保不泄密。另一方面</w:t>
      </w:r>
      <w:r>
        <w:rPr>
          <w:rFonts w:hint="eastAsia" w:asciiTheme="minorEastAsia" w:hAnsiTheme="minorEastAsia" w:cstheme="minorEastAsia"/>
          <w:b w:val="0"/>
          <w:bCs w:val="0"/>
          <w:color w:val="000000"/>
          <w:sz w:val="24"/>
          <w:szCs w:val="24"/>
          <w:shd w:val="clear" w:color="auto" w:fill="FFFFFF"/>
          <w:lang w:eastAsia="zh-CN"/>
        </w:rPr>
        <w:t>要</w:t>
      </w:r>
      <w:r>
        <w:rPr>
          <w:rFonts w:hint="eastAsia" w:asciiTheme="minorEastAsia" w:hAnsiTheme="minorEastAsia" w:eastAsiaTheme="minorEastAsia" w:cstheme="minorEastAsia"/>
          <w:b w:val="0"/>
          <w:bCs w:val="0"/>
          <w:color w:val="000000"/>
          <w:sz w:val="24"/>
          <w:szCs w:val="24"/>
          <w:shd w:val="clear" w:color="auto" w:fill="FFFFFF"/>
        </w:rPr>
        <w:t>加强</w:t>
      </w:r>
      <w:r>
        <w:rPr>
          <w:rFonts w:hint="eastAsia" w:asciiTheme="minorEastAsia" w:hAnsiTheme="minorEastAsia" w:cstheme="minorEastAsia"/>
          <w:b w:val="0"/>
          <w:bCs w:val="0"/>
          <w:color w:val="000000"/>
          <w:sz w:val="24"/>
          <w:szCs w:val="24"/>
          <w:shd w:val="clear" w:color="auto" w:fill="FFFFFF"/>
          <w:lang w:eastAsia="zh-CN"/>
        </w:rPr>
        <w:t>政府信息</w:t>
      </w:r>
      <w:r>
        <w:rPr>
          <w:rFonts w:hint="eastAsia" w:asciiTheme="minorEastAsia" w:hAnsiTheme="minorEastAsia" w:eastAsiaTheme="minorEastAsia" w:cstheme="minorEastAsia"/>
          <w:b w:val="0"/>
          <w:bCs w:val="0"/>
          <w:color w:val="000000"/>
          <w:sz w:val="24"/>
          <w:szCs w:val="24"/>
          <w:shd w:val="clear" w:color="auto" w:fill="FFFFFF"/>
          <w:lang w:eastAsia="zh-CN"/>
        </w:rPr>
        <w:t>公开</w:t>
      </w:r>
      <w:r>
        <w:rPr>
          <w:rFonts w:hint="eastAsia" w:asciiTheme="minorEastAsia" w:hAnsiTheme="minorEastAsia" w:eastAsiaTheme="minorEastAsia" w:cstheme="minorEastAsia"/>
          <w:b w:val="0"/>
          <w:bCs w:val="0"/>
          <w:color w:val="000000"/>
          <w:sz w:val="24"/>
          <w:szCs w:val="24"/>
          <w:shd w:val="clear" w:color="auto" w:fill="FFFFFF"/>
        </w:rPr>
        <w:t>培训</w:t>
      </w:r>
      <w:r>
        <w:rPr>
          <w:rFonts w:hint="eastAsia" w:asciiTheme="minorEastAsia" w:hAnsiTheme="minorEastAsia" w:eastAsiaTheme="minorEastAsia" w:cstheme="minorEastAsia"/>
          <w:b w:val="0"/>
          <w:bCs w:val="0"/>
          <w:color w:val="000000"/>
          <w:sz w:val="24"/>
          <w:szCs w:val="24"/>
          <w:shd w:val="clear" w:color="auto" w:fill="FFFFFF"/>
          <w:lang w:eastAsia="zh-CN"/>
        </w:rPr>
        <w:t>工作</w:t>
      </w:r>
      <w:r>
        <w:rPr>
          <w:rFonts w:hint="eastAsia" w:asciiTheme="minorEastAsia" w:hAnsiTheme="minorEastAsia" w:cstheme="minorEastAsia"/>
          <w:b w:val="0"/>
          <w:bCs w:val="0"/>
          <w:color w:val="000000"/>
          <w:sz w:val="24"/>
          <w:szCs w:val="24"/>
          <w:shd w:val="clear" w:color="auto" w:fill="FFFFFF"/>
          <w:lang w:eastAsia="zh-CN"/>
        </w:rPr>
        <w:t>，</w:t>
      </w:r>
      <w:r>
        <w:rPr>
          <w:rFonts w:hint="eastAsia" w:asciiTheme="minorEastAsia" w:hAnsiTheme="minorEastAsia" w:cstheme="minorEastAsia"/>
          <w:color w:val="000000"/>
          <w:sz w:val="24"/>
          <w:szCs w:val="24"/>
          <w:shd w:val="clear" w:color="auto" w:fill="FFFFFF"/>
          <w:lang w:eastAsia="zh-CN"/>
        </w:rPr>
        <w:t>通过</w:t>
      </w:r>
      <w:r>
        <w:rPr>
          <w:rFonts w:hint="eastAsia" w:asciiTheme="minorEastAsia" w:hAnsiTheme="minorEastAsia" w:eastAsiaTheme="minorEastAsia" w:cstheme="minorEastAsia"/>
          <w:color w:val="000000"/>
          <w:sz w:val="24"/>
          <w:szCs w:val="24"/>
          <w:shd w:val="clear" w:color="auto" w:fill="FFFFFF"/>
          <w:lang w:eastAsia="zh-CN"/>
        </w:rPr>
        <w:t>集中学习和自主学习方式，</w:t>
      </w:r>
      <w:r>
        <w:rPr>
          <w:rFonts w:hint="eastAsia" w:asciiTheme="minorEastAsia" w:hAnsiTheme="minorEastAsia" w:cstheme="minorEastAsia"/>
          <w:color w:val="000000"/>
          <w:sz w:val="24"/>
          <w:szCs w:val="24"/>
          <w:shd w:val="clear" w:color="auto" w:fill="FFFFFF"/>
          <w:lang w:eastAsia="zh-CN"/>
        </w:rPr>
        <w:t>采用线上和线下多种方法，</w:t>
      </w:r>
      <w:r>
        <w:rPr>
          <w:rFonts w:hint="eastAsia" w:asciiTheme="minorEastAsia" w:hAnsiTheme="minorEastAsia" w:eastAsiaTheme="minorEastAsia" w:cstheme="minorEastAsia"/>
          <w:color w:val="000000"/>
          <w:sz w:val="24"/>
          <w:szCs w:val="24"/>
          <w:shd w:val="clear" w:color="auto" w:fill="FFFFFF"/>
          <w:lang w:eastAsia="zh-CN"/>
        </w:rPr>
        <w:t>夯实</w:t>
      </w:r>
      <w:r>
        <w:rPr>
          <w:rFonts w:hint="eastAsia" w:asciiTheme="minorEastAsia" w:hAnsiTheme="minorEastAsia" w:cstheme="minorEastAsia"/>
          <w:color w:val="000000"/>
          <w:sz w:val="24"/>
          <w:szCs w:val="24"/>
          <w:shd w:val="clear" w:color="auto" w:fill="FFFFFF"/>
          <w:lang w:eastAsia="zh-CN"/>
        </w:rPr>
        <w:t>全体水利干部职工理论</w:t>
      </w:r>
      <w:r>
        <w:rPr>
          <w:rFonts w:hint="eastAsia" w:asciiTheme="minorEastAsia" w:hAnsiTheme="minorEastAsia" w:eastAsiaTheme="minorEastAsia" w:cstheme="minorEastAsia"/>
          <w:color w:val="000000"/>
          <w:sz w:val="24"/>
          <w:szCs w:val="24"/>
          <w:shd w:val="clear" w:color="auto" w:fill="FFFFFF"/>
          <w:lang w:eastAsia="zh-CN"/>
        </w:rPr>
        <w:t>基础，</w:t>
      </w:r>
      <w:r>
        <w:rPr>
          <w:rFonts w:hint="eastAsia" w:asciiTheme="minorEastAsia" w:hAnsiTheme="minorEastAsia" w:cstheme="minorEastAsia"/>
          <w:color w:val="000000"/>
          <w:sz w:val="24"/>
          <w:szCs w:val="24"/>
          <w:shd w:val="clear" w:color="auto" w:fill="FFFFFF"/>
          <w:lang w:eastAsia="zh-CN"/>
        </w:rPr>
        <w:t>推动</w:t>
      </w:r>
      <w:r>
        <w:rPr>
          <w:rFonts w:hint="eastAsia" w:asciiTheme="minorEastAsia" w:hAnsiTheme="minorEastAsia" w:eastAsiaTheme="minorEastAsia" w:cstheme="minorEastAsia"/>
          <w:color w:val="000000"/>
          <w:sz w:val="24"/>
          <w:szCs w:val="24"/>
          <w:shd w:val="clear" w:color="auto" w:fill="FFFFFF"/>
        </w:rPr>
        <w:t>广大干部职工进一步领会和贯彻落实</w:t>
      </w:r>
      <w:r>
        <w:rPr>
          <w:rFonts w:hint="eastAsia" w:asciiTheme="minorEastAsia" w:hAnsiTheme="minorEastAsia" w:cstheme="minorEastAsia"/>
          <w:color w:val="000000"/>
          <w:sz w:val="24"/>
          <w:szCs w:val="24"/>
          <w:shd w:val="clear" w:color="auto" w:fill="FFFFFF"/>
          <w:lang w:eastAsia="zh-CN"/>
        </w:rPr>
        <w:t>政府信息公开工作要求和重要意义</w:t>
      </w:r>
      <w:r>
        <w:rPr>
          <w:rFonts w:hint="eastAsia" w:asciiTheme="minorEastAsia" w:hAnsiTheme="minorEastAsia" w:eastAsiaTheme="minorEastAsia" w:cstheme="minorEastAsia"/>
          <w:color w:val="000000"/>
          <w:sz w:val="24"/>
          <w:szCs w:val="24"/>
          <w:shd w:val="clear" w:color="auto" w:fill="FFFFFF"/>
        </w:rPr>
        <w:t>，不断提高我局政府信息公开工作的质量和水平。</w:t>
      </w:r>
      <w:r>
        <w:rPr>
          <w:rFonts w:hint="eastAsia" w:asciiTheme="minorEastAsia" w:hAnsiTheme="minorEastAsia" w:cstheme="minorEastAsia"/>
          <w:color w:val="000000"/>
          <w:sz w:val="24"/>
          <w:szCs w:val="24"/>
          <w:shd w:val="clear" w:color="auto" w:fill="FFFFFF"/>
          <w:lang w:eastAsia="zh-CN"/>
        </w:rPr>
        <w:t>认真分析研究可公开信息范围，</w:t>
      </w:r>
      <w:r>
        <w:rPr>
          <w:rFonts w:hint="eastAsia" w:asciiTheme="minorEastAsia" w:hAnsiTheme="minorEastAsia" w:eastAsiaTheme="minorEastAsia" w:cstheme="minorEastAsia"/>
          <w:b w:val="0"/>
          <w:bCs w:val="0"/>
          <w:color w:val="000000"/>
          <w:sz w:val="24"/>
          <w:szCs w:val="24"/>
          <w:shd w:val="clear" w:color="auto" w:fill="FFFFFF"/>
        </w:rPr>
        <w:t>充实政府信息公开内容</w:t>
      </w:r>
      <w:r>
        <w:rPr>
          <w:rFonts w:hint="eastAsia" w:asciiTheme="minorEastAsia" w:hAnsi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color w:val="000000"/>
          <w:sz w:val="24"/>
          <w:szCs w:val="24"/>
          <w:shd w:val="clear" w:color="auto" w:fill="FFFFFF"/>
          <w:lang w:eastAsia="zh-CN"/>
        </w:rPr>
        <w:t>为群众提供便利</w:t>
      </w:r>
      <w:r>
        <w:rPr>
          <w:rFonts w:hint="eastAsia" w:asciiTheme="minorEastAsia" w:hAnsiTheme="minorEastAsia" w:cstheme="minorEastAsia"/>
          <w:color w:val="000000"/>
          <w:sz w:val="24"/>
          <w:szCs w:val="24"/>
          <w:shd w:val="clear" w:color="auto" w:fill="FFFFFF"/>
          <w:lang w:eastAsia="zh-CN"/>
        </w:rPr>
        <w:t>，着力提升群众的获得感</w:t>
      </w:r>
      <w:r>
        <w:rPr>
          <w:rFonts w:hint="eastAsia" w:asciiTheme="minorEastAsia" w:hAnsiTheme="minorEastAsia" w:eastAsiaTheme="minorEastAsia" w:cstheme="minorEastAsia"/>
          <w:color w:val="000000"/>
          <w:sz w:val="24"/>
          <w:szCs w:val="24"/>
          <w:shd w:val="clear" w:color="auto" w:fill="FFFFFF"/>
        </w:rPr>
        <w:t>。</w:t>
      </w:r>
    </w:p>
    <w:p w14:paraId="14DB6582">
      <w:pPr>
        <w:keepNext w:val="0"/>
        <w:keepLines w:val="0"/>
        <w:pageBreakBefore w:val="0"/>
        <w:widowControl/>
        <w:shd w:val="clear" w:color="auto" w:fill="FFFFFF"/>
        <w:kinsoku/>
        <w:wordWrap w:val="0"/>
        <w:overflowPunct/>
        <w:topLinePunct w:val="0"/>
        <w:autoSpaceDE/>
        <w:autoSpaceDN/>
        <w:bidi w:val="0"/>
        <w:adjustRightInd/>
        <w:snapToGrid/>
        <w:spacing w:after="0" w:line="576" w:lineRule="atLeast"/>
        <w:ind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cstheme="minorEastAsia"/>
          <w:b/>
          <w:bCs/>
          <w:color w:val="000000"/>
          <w:sz w:val="24"/>
          <w:szCs w:val="24"/>
          <w:lang w:eastAsia="zh-CN"/>
        </w:rPr>
        <w:t>六、</w:t>
      </w:r>
      <w:r>
        <w:rPr>
          <w:rFonts w:hint="eastAsia" w:asciiTheme="minorEastAsia" w:hAnsiTheme="minorEastAsia" w:eastAsiaTheme="minorEastAsia" w:cstheme="minorEastAsia"/>
          <w:b/>
          <w:bCs/>
          <w:color w:val="000000"/>
          <w:sz w:val="24"/>
          <w:szCs w:val="24"/>
        </w:rPr>
        <w:t>其他需要报告的事项</w:t>
      </w:r>
    </w:p>
    <w:p w14:paraId="1C88B6F9">
      <w:pPr>
        <w:keepNext w:val="0"/>
        <w:keepLines w:val="0"/>
        <w:pageBreakBefore w:val="0"/>
        <w:widowControl/>
        <w:numPr>
          <w:ilvl w:val="0"/>
          <w:numId w:val="0"/>
        </w:numPr>
        <w:shd w:val="clear" w:color="auto" w:fill="FFFFFF"/>
        <w:kinsoku/>
        <w:overflowPunct/>
        <w:topLinePunct w:val="0"/>
        <w:autoSpaceDE/>
        <w:autoSpaceDN/>
        <w:bidi w:val="0"/>
        <w:adjustRightInd/>
        <w:snapToGrid/>
        <w:spacing w:line="576"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kern w:val="0"/>
          <w:sz w:val="24"/>
          <w:szCs w:val="24"/>
          <w:lang w:val="en-US" w:eastAsia="zh-CN"/>
        </w:rPr>
        <w:t>无</w:t>
      </w:r>
    </w:p>
    <w:p w14:paraId="04D56307">
      <w:pPr>
        <w:keepNext w:val="0"/>
        <w:keepLines w:val="0"/>
        <w:pageBreakBefore w:val="0"/>
        <w:widowControl/>
        <w:kinsoku/>
        <w:overflowPunct/>
        <w:topLinePunct w:val="0"/>
        <w:autoSpaceDE/>
        <w:autoSpaceDN/>
        <w:bidi w:val="0"/>
        <w:adjustRightInd/>
        <w:snapToGrid/>
        <w:spacing w:line="576" w:lineRule="atLeast"/>
        <w:jc w:val="left"/>
        <w:textAlignment w:val="auto"/>
        <w:rPr>
          <w:rFonts w:hint="eastAsia" w:asciiTheme="minorEastAsia" w:hAnsiTheme="minorEastAsia" w:eastAsiaTheme="minorEastAsia" w:cstheme="minorEastAsia"/>
          <w:sz w:val="24"/>
          <w:szCs w:val="24"/>
        </w:rPr>
      </w:pPr>
    </w:p>
    <w:p w14:paraId="6F181763">
      <w:pPr>
        <w:keepNext w:val="0"/>
        <w:keepLines w:val="0"/>
        <w:pageBreakBefore w:val="0"/>
        <w:widowControl/>
        <w:kinsoku/>
        <w:overflowPunct/>
        <w:topLinePunct w:val="0"/>
        <w:autoSpaceDE/>
        <w:autoSpaceDN/>
        <w:bidi w:val="0"/>
        <w:adjustRightInd/>
        <w:snapToGrid/>
        <w:spacing w:line="576" w:lineRule="atLeas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通化市水利局</w:t>
      </w:r>
    </w:p>
    <w:p w14:paraId="644772BF">
      <w:pPr>
        <w:keepNext w:val="0"/>
        <w:keepLines w:val="0"/>
        <w:pageBreakBefore w:val="0"/>
        <w:widowControl/>
        <w:kinsoku/>
        <w:overflowPunct/>
        <w:topLinePunct w:val="0"/>
        <w:autoSpaceDE/>
        <w:autoSpaceDN/>
        <w:bidi w:val="0"/>
        <w:adjustRightInd/>
        <w:snapToGrid/>
        <w:spacing w:line="576" w:lineRule="atLeas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202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年1月</w:t>
      </w:r>
      <w:r>
        <w:rPr>
          <w:rFonts w:hint="default"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ZDU2NmY3ZmZjN2I5MTE0NWJlZmRhYmRkN2Q0NzgifQ=="/>
  </w:docVars>
  <w:rsids>
    <w:rsidRoot w:val="00000000"/>
    <w:rsid w:val="010E1B98"/>
    <w:rsid w:val="02806CDD"/>
    <w:rsid w:val="1229610E"/>
    <w:rsid w:val="153333BB"/>
    <w:rsid w:val="17621B66"/>
    <w:rsid w:val="28CB43C4"/>
    <w:rsid w:val="3A1E3B2C"/>
    <w:rsid w:val="3AFB8AE4"/>
    <w:rsid w:val="3B7C0783"/>
    <w:rsid w:val="3EB901D5"/>
    <w:rsid w:val="406056B3"/>
    <w:rsid w:val="412C5AB7"/>
    <w:rsid w:val="415125FF"/>
    <w:rsid w:val="483E2DB1"/>
    <w:rsid w:val="4A261129"/>
    <w:rsid w:val="4B250AD8"/>
    <w:rsid w:val="4B2E0B6A"/>
    <w:rsid w:val="4C1C6DDC"/>
    <w:rsid w:val="52B9E23F"/>
    <w:rsid w:val="583F5CAE"/>
    <w:rsid w:val="5A771EDB"/>
    <w:rsid w:val="5B0D2EED"/>
    <w:rsid w:val="5EB04FB2"/>
    <w:rsid w:val="5F5F1448"/>
    <w:rsid w:val="608738FA"/>
    <w:rsid w:val="6BF7E622"/>
    <w:rsid w:val="728B29C5"/>
    <w:rsid w:val="73162A53"/>
    <w:rsid w:val="75D90FC2"/>
    <w:rsid w:val="7CB13C76"/>
    <w:rsid w:val="9FAAEB55"/>
    <w:rsid w:val="BFD5ED13"/>
    <w:rsid w:val="D77F156D"/>
    <w:rsid w:val="DCB6B631"/>
    <w:rsid w:val="DDBCC93D"/>
    <w:rsid w:val="E8FF303D"/>
    <w:rsid w:val="FD7F9C02"/>
    <w:rsid w:val="FFBED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1910</Words>
  <Characters>1985</Characters>
  <Lines>0</Lines>
  <Paragraphs>0</Paragraphs>
  <TotalTime>5</TotalTime>
  <ScaleCrop>false</ScaleCrop>
  <LinksUpToDate>false</LinksUpToDate>
  <CharactersWithSpaces>1987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许多多</cp:lastModifiedBy>
  <cp:lastPrinted>2026-01-12T08:54:00Z</cp:lastPrinted>
  <dcterms:modified xsi:type="dcterms:W3CDTF">2026-01-12T01:40:27Z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949C507048A74683B7D261EB91F14730</vt:lpwstr>
  </property>
  <property fmtid="{D5CDD505-2E9C-101B-9397-08002B2CF9AE}" pid="4" name="KSOTemplateDocerSaveRecord">
    <vt:lpwstr>eyJoZGlkIjoiOTQ5ZDU2NmY3ZmZjN2I5MTE0NWJlZmRhYmRkN2Q0NzgiLCJ1c2VySWQiOiI2Mjk4MjE5OTAifQ==</vt:lpwstr>
  </property>
</Properties>
</file>